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0"/>
      </w:tblGrid>
      <w:tr w:rsidR="000F5F1D" w:rsidRPr="00CC7D8B" w:rsidTr="00CC7D8B">
        <w:trPr>
          <w:trHeight w:val="1696"/>
        </w:trPr>
        <w:tc>
          <w:tcPr>
            <w:tcW w:w="5070" w:type="dxa"/>
          </w:tcPr>
          <w:p w:rsidR="000F5F1D" w:rsidRPr="00EF6DEC" w:rsidRDefault="000F5F1D" w:rsidP="0093422E">
            <w:pPr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>ПРИНЯТО</w:t>
            </w:r>
          </w:p>
          <w:p w:rsidR="000F5F1D" w:rsidRPr="00EF6DEC" w:rsidRDefault="000F5F1D" w:rsidP="0093422E">
            <w:pPr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 xml:space="preserve">Протокол заседания Управляющего совета </w:t>
            </w:r>
          </w:p>
          <w:p w:rsidR="000F5F1D" w:rsidRPr="00EF6DEC" w:rsidRDefault="00491830" w:rsidP="00CC7D8B">
            <w:pPr>
              <w:spacing w:line="360" w:lineRule="auto"/>
              <w:ind w:right="-57"/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>МАДОУ «Детский сад №</w:t>
            </w:r>
            <w:r w:rsidR="00CC7D8B">
              <w:rPr>
                <w:rFonts w:ascii="Times New Roman" w:hAnsi="Times New Roman"/>
                <w:lang w:val="ru-RU"/>
              </w:rPr>
              <w:t>92</w:t>
            </w:r>
            <w:r w:rsidR="000F5F1D" w:rsidRPr="00EF6DEC">
              <w:rPr>
                <w:rFonts w:ascii="Times New Roman" w:hAnsi="Times New Roman"/>
                <w:lang w:val="ru-RU"/>
              </w:rPr>
              <w:t>» г. Стерлитамак РБ</w:t>
            </w:r>
          </w:p>
          <w:p w:rsidR="000F5F1D" w:rsidRPr="00C10A0E" w:rsidRDefault="000F5F1D" w:rsidP="0093422E">
            <w:pPr>
              <w:rPr>
                <w:rFonts w:ascii="Times New Roman" w:hAnsi="Times New Roman"/>
              </w:rPr>
            </w:pPr>
            <w:r w:rsidRPr="00C10A0E">
              <w:rPr>
                <w:rFonts w:ascii="Times New Roman" w:hAnsi="Times New Roman"/>
              </w:rPr>
              <w:t>«_____»__________ 20_</w:t>
            </w:r>
            <w:r>
              <w:rPr>
                <w:rFonts w:ascii="Times New Roman" w:hAnsi="Times New Roman"/>
              </w:rPr>
              <w:t>___</w:t>
            </w:r>
            <w:r w:rsidRPr="00C10A0E">
              <w:rPr>
                <w:rFonts w:ascii="Times New Roman" w:hAnsi="Times New Roman"/>
              </w:rPr>
              <w:t xml:space="preserve">_г. </w:t>
            </w:r>
            <w:r>
              <w:rPr>
                <w:rFonts w:ascii="Times New Roman" w:hAnsi="Times New Roman"/>
              </w:rPr>
              <w:t>№ _________</w:t>
            </w:r>
          </w:p>
          <w:p w:rsidR="000F5F1D" w:rsidRPr="00C10A0E" w:rsidRDefault="000F5F1D" w:rsidP="0093422E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0F5F1D" w:rsidRPr="00EF6DEC" w:rsidRDefault="000F5F1D" w:rsidP="0093422E">
            <w:pPr>
              <w:ind w:left="233" w:right="-108"/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>УТВЕРЖДЕНО</w:t>
            </w:r>
          </w:p>
          <w:p w:rsidR="000F5F1D" w:rsidRPr="00EF6DEC" w:rsidRDefault="00491830" w:rsidP="0093422E">
            <w:pPr>
              <w:ind w:left="233" w:right="-108"/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>Приказом МАДОУ «Детский сад №</w:t>
            </w:r>
            <w:r w:rsidR="00CC7D8B">
              <w:rPr>
                <w:rFonts w:ascii="Times New Roman" w:hAnsi="Times New Roman"/>
                <w:lang w:val="ru-RU"/>
              </w:rPr>
              <w:t>92</w:t>
            </w:r>
            <w:r w:rsidR="000F5F1D" w:rsidRPr="00EF6DEC">
              <w:rPr>
                <w:rFonts w:ascii="Times New Roman" w:hAnsi="Times New Roman"/>
                <w:lang w:val="ru-RU"/>
              </w:rPr>
              <w:t>»</w:t>
            </w:r>
          </w:p>
          <w:p w:rsidR="000F5F1D" w:rsidRPr="00EF6DEC" w:rsidRDefault="000F5F1D" w:rsidP="00CC7D8B">
            <w:pPr>
              <w:spacing w:line="360" w:lineRule="auto"/>
              <w:ind w:left="233" w:right="-108"/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>г. Стерлитамак РБ</w:t>
            </w:r>
          </w:p>
          <w:p w:rsidR="000F5F1D" w:rsidRPr="00AB460E" w:rsidRDefault="000F5F1D" w:rsidP="0093422E">
            <w:pPr>
              <w:ind w:left="233" w:right="-108"/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>от</w:t>
            </w:r>
            <w:r w:rsidR="00AB460E" w:rsidRPr="00EF6DEC">
              <w:rPr>
                <w:rFonts w:ascii="Times New Roman" w:hAnsi="Times New Roman"/>
                <w:lang w:val="ru-RU"/>
              </w:rPr>
              <w:t xml:space="preserve"> «_____»__</w:t>
            </w:r>
            <w:r w:rsidRPr="00EF6DEC">
              <w:rPr>
                <w:rFonts w:ascii="Times New Roman" w:hAnsi="Times New Roman"/>
                <w:lang w:val="ru-RU"/>
              </w:rPr>
              <w:t xml:space="preserve">____ 20____г. </w:t>
            </w:r>
            <w:r w:rsidR="00AB460E" w:rsidRPr="00EF6DEC">
              <w:rPr>
                <w:rFonts w:ascii="Times New Roman" w:hAnsi="Times New Roman"/>
                <w:lang w:val="ru-RU"/>
              </w:rPr>
              <w:t>№ ___</w:t>
            </w:r>
            <w:proofErr w:type="gramStart"/>
            <w:r w:rsidR="00AB460E" w:rsidRPr="00EF6DEC">
              <w:rPr>
                <w:rFonts w:ascii="Times New Roman" w:hAnsi="Times New Roman"/>
                <w:lang w:val="ru-RU"/>
              </w:rPr>
              <w:t>_</w:t>
            </w:r>
            <w:r w:rsidR="00CC7D8B" w:rsidRPr="00CC7D8B">
              <w:rPr>
                <w:rFonts w:ascii="Times New Roman" w:hAnsi="Times New Roman"/>
                <w:i/>
                <w:lang w:val="ru-RU"/>
              </w:rPr>
              <w:t>-</w:t>
            </w:r>
            <w:proofErr w:type="gramEnd"/>
            <w:r w:rsidR="00CC7D8B" w:rsidRPr="00CC7D8B">
              <w:rPr>
                <w:rFonts w:ascii="Times New Roman" w:hAnsi="Times New Roman"/>
                <w:i/>
                <w:lang w:val="ru-RU"/>
              </w:rPr>
              <w:t>ос</w:t>
            </w:r>
          </w:p>
          <w:p w:rsidR="000F5F1D" w:rsidRPr="00EF6DEC" w:rsidRDefault="000F5F1D" w:rsidP="0093422E">
            <w:pPr>
              <w:ind w:left="233"/>
              <w:rPr>
                <w:rFonts w:ascii="Times New Roman" w:hAnsi="Times New Roman"/>
                <w:lang w:val="ru-RU"/>
              </w:rPr>
            </w:pPr>
          </w:p>
        </w:tc>
      </w:tr>
    </w:tbl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0F5F1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0F5F1D" w:rsidRPr="00EF6DEC" w:rsidRDefault="000F5F1D" w:rsidP="00CC7D8B">
      <w:pPr>
        <w:pStyle w:val="1"/>
        <w:spacing w:before="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F6DEC">
        <w:rPr>
          <w:rFonts w:ascii="Times New Roman" w:hAnsi="Times New Roman"/>
          <w:sz w:val="28"/>
          <w:szCs w:val="28"/>
          <w:lang w:val="ru-RU"/>
        </w:rPr>
        <w:t>ПОЛОЖЕНИЕ</w:t>
      </w:r>
    </w:p>
    <w:p w:rsidR="000F5F1D" w:rsidRPr="00EF6DEC" w:rsidRDefault="001D7B1C" w:rsidP="00CC7D8B">
      <w:pPr>
        <w:spacing w:line="276" w:lineRule="auto"/>
        <w:jc w:val="center"/>
        <w:rPr>
          <w:rStyle w:val="FontStyle20"/>
          <w:b/>
          <w:sz w:val="28"/>
          <w:szCs w:val="28"/>
          <w:lang w:val="ru-RU"/>
        </w:rPr>
      </w:pPr>
      <w:r w:rsidRPr="001D7B1C">
        <w:rPr>
          <w:rStyle w:val="FontStyle20"/>
          <w:b/>
          <w:sz w:val="28"/>
          <w:szCs w:val="28"/>
          <w:lang w:val="ru-RU"/>
        </w:rPr>
        <w:t xml:space="preserve">ОБ </w:t>
      </w:r>
      <w:r w:rsidR="005D6AE7">
        <w:rPr>
          <w:rStyle w:val="FontStyle20"/>
          <w:b/>
          <w:sz w:val="28"/>
          <w:szCs w:val="28"/>
          <w:lang w:val="ru-RU"/>
        </w:rPr>
        <w:t>ОКАЗАНИИ</w:t>
      </w:r>
      <w:r w:rsidRPr="001D7B1C">
        <w:rPr>
          <w:rStyle w:val="FontStyle20"/>
          <w:b/>
          <w:sz w:val="28"/>
          <w:szCs w:val="28"/>
          <w:lang w:val="ru-RU"/>
        </w:rPr>
        <w:t xml:space="preserve"> ПЛАТНЫХ</w:t>
      </w:r>
      <w:r w:rsidRPr="00EF6DEC">
        <w:rPr>
          <w:rStyle w:val="FontStyle20"/>
          <w:b/>
          <w:sz w:val="28"/>
          <w:szCs w:val="28"/>
          <w:lang w:val="ru-RU"/>
        </w:rPr>
        <w:t xml:space="preserve">  </w:t>
      </w:r>
      <w:r w:rsidR="00CC7D8B">
        <w:rPr>
          <w:rStyle w:val="FontStyle20"/>
          <w:b/>
          <w:sz w:val="28"/>
          <w:szCs w:val="28"/>
          <w:lang w:val="ru-RU"/>
        </w:rPr>
        <w:t xml:space="preserve">ОБРАЗОВАТЕЛЬНЫХ </w:t>
      </w:r>
      <w:r w:rsidR="000F5F1D" w:rsidRPr="00EF6DEC">
        <w:rPr>
          <w:rStyle w:val="FontStyle20"/>
          <w:b/>
          <w:sz w:val="28"/>
          <w:szCs w:val="28"/>
          <w:lang w:val="ru-RU"/>
        </w:rPr>
        <w:t xml:space="preserve">УСЛУГ </w:t>
      </w:r>
    </w:p>
    <w:p w:rsidR="000F5F1D" w:rsidRPr="00EF6DEC" w:rsidRDefault="000F5F1D" w:rsidP="00CC7D8B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F6DEC">
        <w:rPr>
          <w:rFonts w:ascii="Times New Roman" w:hAnsi="Times New Roman"/>
          <w:b/>
          <w:sz w:val="28"/>
          <w:szCs w:val="28"/>
          <w:lang w:val="ru-RU"/>
        </w:rPr>
        <w:t>Муниципального автономного дошкольного образователь</w:t>
      </w:r>
      <w:r w:rsidR="00491830" w:rsidRPr="00EF6DEC">
        <w:rPr>
          <w:rFonts w:ascii="Times New Roman" w:hAnsi="Times New Roman"/>
          <w:b/>
          <w:sz w:val="28"/>
          <w:szCs w:val="28"/>
          <w:lang w:val="ru-RU"/>
        </w:rPr>
        <w:t>ного учреждения «Детский сад №</w:t>
      </w:r>
      <w:r w:rsidR="00CC7D8B">
        <w:rPr>
          <w:rFonts w:ascii="Times New Roman" w:hAnsi="Times New Roman"/>
          <w:b/>
          <w:sz w:val="28"/>
          <w:szCs w:val="28"/>
          <w:lang w:val="ru-RU"/>
        </w:rPr>
        <w:t>92</w:t>
      </w:r>
      <w:r w:rsidRPr="00EF6DEC">
        <w:rPr>
          <w:rFonts w:ascii="Times New Roman" w:hAnsi="Times New Roman"/>
          <w:b/>
          <w:sz w:val="28"/>
          <w:szCs w:val="28"/>
          <w:lang w:val="ru-RU"/>
        </w:rPr>
        <w:t>» городского округа город Стерлитамак</w:t>
      </w:r>
    </w:p>
    <w:p w:rsidR="000F5F1D" w:rsidRPr="001D7B1C" w:rsidRDefault="002A00E9" w:rsidP="000F5F1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Республик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proofErr w:type="spellStart"/>
      <w:r w:rsidR="000F5F1D" w:rsidRPr="001D7B1C">
        <w:rPr>
          <w:rFonts w:ascii="Times New Roman" w:hAnsi="Times New Roman"/>
          <w:b/>
          <w:sz w:val="28"/>
          <w:szCs w:val="28"/>
        </w:rPr>
        <w:t>Башкортостан</w:t>
      </w:r>
      <w:proofErr w:type="spellEnd"/>
    </w:p>
    <w:p w:rsidR="000F5F1D" w:rsidRPr="001D7B1C" w:rsidRDefault="000F5F1D" w:rsidP="000F5F1D">
      <w:pPr>
        <w:jc w:val="center"/>
        <w:rPr>
          <w:rFonts w:ascii="Times New Roman" w:hAnsi="Times New Roman"/>
          <w:sz w:val="28"/>
          <w:szCs w:val="28"/>
        </w:rPr>
      </w:pPr>
    </w:p>
    <w:p w:rsidR="000F5F1D" w:rsidRPr="00744C8C" w:rsidRDefault="000F5F1D" w:rsidP="000F5F1D">
      <w:pPr>
        <w:pStyle w:val="a5"/>
        <w:ind w:left="0"/>
        <w:jc w:val="center"/>
        <w:rPr>
          <w:b/>
          <w:sz w:val="56"/>
          <w:szCs w:val="56"/>
        </w:rPr>
      </w:pPr>
    </w:p>
    <w:p w:rsidR="000F5F1D" w:rsidRPr="00634342" w:rsidRDefault="000F5F1D" w:rsidP="000F5F1D">
      <w:pPr>
        <w:pStyle w:val="a5"/>
        <w:ind w:left="0"/>
        <w:jc w:val="center"/>
        <w:rPr>
          <w:b/>
          <w:sz w:val="36"/>
        </w:rPr>
      </w:pPr>
    </w:p>
    <w:p w:rsidR="000F5F1D" w:rsidRPr="00634342" w:rsidRDefault="000F5F1D" w:rsidP="000F5F1D">
      <w:pPr>
        <w:pStyle w:val="a5"/>
        <w:ind w:left="0"/>
        <w:jc w:val="center"/>
        <w:rPr>
          <w:b/>
          <w:sz w:val="36"/>
        </w:rPr>
      </w:pPr>
    </w:p>
    <w:p w:rsidR="000F5F1D" w:rsidRPr="00634342" w:rsidRDefault="000F5F1D" w:rsidP="000F5F1D">
      <w:pPr>
        <w:pStyle w:val="a5"/>
        <w:ind w:left="0"/>
        <w:jc w:val="center"/>
        <w:rPr>
          <w:b/>
          <w:sz w:val="36"/>
        </w:rPr>
      </w:pPr>
    </w:p>
    <w:p w:rsidR="000F5F1D" w:rsidRDefault="000F5F1D" w:rsidP="000F5F1D">
      <w:pPr>
        <w:pStyle w:val="a5"/>
        <w:jc w:val="center"/>
        <w:rPr>
          <w:sz w:val="28"/>
        </w:rPr>
      </w:pPr>
    </w:p>
    <w:p w:rsidR="000F5F1D" w:rsidRDefault="000F5F1D" w:rsidP="000F5F1D">
      <w:pPr>
        <w:pStyle w:val="a5"/>
        <w:jc w:val="center"/>
        <w:rPr>
          <w:sz w:val="28"/>
        </w:rPr>
      </w:pPr>
    </w:p>
    <w:p w:rsidR="000F5F1D" w:rsidRDefault="000F5F1D" w:rsidP="000F5F1D">
      <w:pPr>
        <w:pStyle w:val="a5"/>
        <w:jc w:val="center"/>
        <w:rPr>
          <w:sz w:val="28"/>
          <w:lang w:val="ru-RU"/>
        </w:rPr>
      </w:pPr>
    </w:p>
    <w:p w:rsidR="00CC7D8B" w:rsidRDefault="00CC7D8B" w:rsidP="000F5F1D">
      <w:pPr>
        <w:pStyle w:val="a5"/>
        <w:jc w:val="center"/>
        <w:rPr>
          <w:sz w:val="28"/>
          <w:lang w:val="ru-RU"/>
        </w:rPr>
      </w:pPr>
    </w:p>
    <w:p w:rsidR="00CC7D8B" w:rsidRDefault="00CC7D8B" w:rsidP="000F5F1D">
      <w:pPr>
        <w:pStyle w:val="a5"/>
        <w:jc w:val="center"/>
        <w:rPr>
          <w:sz w:val="28"/>
          <w:lang w:val="ru-RU"/>
        </w:rPr>
      </w:pPr>
    </w:p>
    <w:p w:rsidR="00CC7D8B" w:rsidRPr="00CC7D8B" w:rsidRDefault="00CC7D8B" w:rsidP="000F5F1D">
      <w:pPr>
        <w:pStyle w:val="a5"/>
        <w:jc w:val="center"/>
        <w:rPr>
          <w:sz w:val="28"/>
          <w:lang w:val="ru-RU"/>
        </w:rPr>
      </w:pPr>
    </w:p>
    <w:p w:rsidR="000F5F1D" w:rsidRDefault="000F5F1D" w:rsidP="000F5F1D">
      <w:pPr>
        <w:pStyle w:val="a5"/>
        <w:jc w:val="center"/>
        <w:rPr>
          <w:sz w:val="28"/>
          <w:lang w:val="ru-RU"/>
        </w:rPr>
      </w:pPr>
    </w:p>
    <w:p w:rsidR="00CC7D8B" w:rsidRDefault="00CC7D8B" w:rsidP="000F5F1D">
      <w:pPr>
        <w:pStyle w:val="a5"/>
        <w:jc w:val="center"/>
        <w:rPr>
          <w:sz w:val="28"/>
          <w:lang w:val="ru-RU"/>
        </w:rPr>
      </w:pPr>
    </w:p>
    <w:p w:rsidR="00CC7D8B" w:rsidRDefault="00CC7D8B" w:rsidP="000F5F1D">
      <w:pPr>
        <w:pStyle w:val="a5"/>
        <w:jc w:val="center"/>
        <w:rPr>
          <w:sz w:val="20"/>
          <w:lang w:val="ru-RU"/>
        </w:rPr>
      </w:pPr>
    </w:p>
    <w:p w:rsidR="005D6AE7" w:rsidRPr="00CC7D8B" w:rsidRDefault="005D6AE7" w:rsidP="000F5F1D">
      <w:pPr>
        <w:pStyle w:val="a5"/>
        <w:jc w:val="center"/>
        <w:rPr>
          <w:sz w:val="20"/>
          <w:lang w:val="ru-RU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5070"/>
        <w:gridCol w:w="283"/>
        <w:gridCol w:w="4217"/>
      </w:tblGrid>
      <w:tr w:rsidR="005D6AE7" w:rsidRPr="00CC7D8B" w:rsidTr="005D6AE7">
        <w:trPr>
          <w:trHeight w:val="1696"/>
        </w:trPr>
        <w:tc>
          <w:tcPr>
            <w:tcW w:w="5070" w:type="dxa"/>
          </w:tcPr>
          <w:p w:rsidR="005D6AE7" w:rsidRPr="00764CDC" w:rsidRDefault="005D6AE7" w:rsidP="00C815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СОГЛАСОВАНО</w:t>
            </w:r>
          </w:p>
          <w:p w:rsidR="005D6AE7" w:rsidRDefault="005D6AE7" w:rsidP="00CC7D8B">
            <w:pPr>
              <w:ind w:right="-57"/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 xml:space="preserve">Протокол  заседания Совета родителей </w:t>
            </w:r>
            <w:r w:rsidRPr="009843B6">
              <w:rPr>
                <w:rFonts w:ascii="Times New Roman" w:hAnsi="Times New Roman"/>
                <w:lang w:val="ru-RU"/>
              </w:rPr>
              <w:t xml:space="preserve"> (законных представителей)</w:t>
            </w:r>
            <w:r>
              <w:rPr>
                <w:rFonts w:ascii="Times New Roman" w:hAnsi="Times New Roman"/>
                <w:lang w:val="ru-RU"/>
              </w:rPr>
              <w:t xml:space="preserve"> воспитанников </w:t>
            </w:r>
            <w:r w:rsidRPr="00EF6DEC">
              <w:rPr>
                <w:rFonts w:ascii="Times New Roman" w:hAnsi="Times New Roman"/>
                <w:lang w:val="ru-RU"/>
              </w:rPr>
              <w:t>МАДОУ «Детский сад №</w:t>
            </w:r>
            <w:r>
              <w:rPr>
                <w:rFonts w:ascii="Times New Roman" w:hAnsi="Times New Roman"/>
                <w:lang w:val="ru-RU"/>
              </w:rPr>
              <w:t>92</w:t>
            </w:r>
            <w:r w:rsidRPr="00EF6DEC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C7D8B">
              <w:rPr>
                <w:rFonts w:ascii="Times New Roman" w:hAnsi="Times New Roman"/>
                <w:lang w:val="ru-RU"/>
              </w:rPr>
              <w:t>г. Стерлитамак РБ</w:t>
            </w:r>
          </w:p>
          <w:p w:rsidR="005D6AE7" w:rsidRPr="00CC7D8B" w:rsidRDefault="005D6AE7" w:rsidP="00CC7D8B">
            <w:pPr>
              <w:ind w:right="-57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5D6AE7" w:rsidRPr="00CC7D8B" w:rsidRDefault="005D6AE7" w:rsidP="00CC7D8B">
            <w:pPr>
              <w:spacing w:after="200"/>
              <w:rPr>
                <w:rFonts w:ascii="Times New Roman" w:hAnsi="Times New Roman"/>
                <w:highlight w:val="yellow"/>
                <w:lang w:val="ru-RU"/>
              </w:rPr>
            </w:pPr>
            <w:r w:rsidRPr="00CC7D8B">
              <w:rPr>
                <w:rFonts w:ascii="Times New Roman" w:hAnsi="Times New Roman"/>
                <w:lang w:val="ru-RU"/>
              </w:rPr>
              <w:t>«_____»________ 20_____г. № _________</w:t>
            </w:r>
          </w:p>
        </w:tc>
        <w:tc>
          <w:tcPr>
            <w:tcW w:w="283" w:type="dxa"/>
          </w:tcPr>
          <w:p w:rsidR="005D6AE7" w:rsidRPr="00CC7D8B" w:rsidRDefault="005D6AE7" w:rsidP="0093422E">
            <w:pPr>
              <w:ind w:left="42" w:right="-108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4217" w:type="dxa"/>
          </w:tcPr>
          <w:p w:rsidR="005D6AE7" w:rsidRPr="00764CDC" w:rsidRDefault="005D6AE7" w:rsidP="00C952D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СОГЛАСОВАНО</w:t>
            </w:r>
          </w:p>
          <w:p w:rsidR="005D6AE7" w:rsidRDefault="005D6AE7" w:rsidP="00C952D3">
            <w:pPr>
              <w:ind w:right="-57"/>
              <w:rPr>
                <w:rFonts w:ascii="Times New Roman" w:hAnsi="Times New Roman"/>
                <w:lang w:val="ru-RU"/>
              </w:rPr>
            </w:pPr>
            <w:r w:rsidRPr="00EF6DEC">
              <w:rPr>
                <w:rFonts w:ascii="Times New Roman" w:hAnsi="Times New Roman"/>
                <w:lang w:val="ru-RU"/>
              </w:rPr>
              <w:t xml:space="preserve">Протокол  заседания </w:t>
            </w:r>
            <w:r>
              <w:rPr>
                <w:rFonts w:ascii="Times New Roman" w:hAnsi="Times New Roman"/>
                <w:lang w:val="ru-RU"/>
              </w:rPr>
              <w:t xml:space="preserve">Педагогического совета </w:t>
            </w:r>
            <w:r w:rsidRPr="00EF6DEC">
              <w:rPr>
                <w:rFonts w:ascii="Times New Roman" w:hAnsi="Times New Roman"/>
                <w:lang w:val="ru-RU"/>
              </w:rPr>
              <w:t>МАДОУ «Детский сад №</w:t>
            </w:r>
            <w:r>
              <w:rPr>
                <w:rFonts w:ascii="Times New Roman" w:hAnsi="Times New Roman"/>
                <w:lang w:val="ru-RU"/>
              </w:rPr>
              <w:t>92</w:t>
            </w:r>
            <w:r w:rsidRPr="00EF6DEC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   </w:t>
            </w:r>
            <w:r w:rsidRPr="00CC7D8B">
              <w:rPr>
                <w:rFonts w:ascii="Times New Roman" w:hAnsi="Times New Roman"/>
                <w:lang w:val="ru-RU"/>
              </w:rPr>
              <w:t>г. Стерлитамак РБ</w:t>
            </w:r>
          </w:p>
          <w:p w:rsidR="005D6AE7" w:rsidRPr="00CC7D8B" w:rsidRDefault="005D6AE7" w:rsidP="00C952D3">
            <w:pPr>
              <w:ind w:right="-57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5D6AE7" w:rsidRPr="00CC7D8B" w:rsidRDefault="005D6AE7" w:rsidP="005D6AE7">
            <w:pPr>
              <w:spacing w:after="200"/>
              <w:rPr>
                <w:rFonts w:ascii="Times New Roman" w:hAnsi="Times New Roman"/>
                <w:highlight w:val="yellow"/>
                <w:lang w:val="ru-RU"/>
              </w:rPr>
            </w:pPr>
            <w:r w:rsidRPr="00CC7D8B">
              <w:rPr>
                <w:rFonts w:ascii="Times New Roman" w:hAnsi="Times New Roman"/>
                <w:lang w:val="ru-RU"/>
              </w:rPr>
              <w:t>«_____»______ 20_____г. № ____</w:t>
            </w:r>
            <w:r>
              <w:rPr>
                <w:rFonts w:ascii="Times New Roman" w:hAnsi="Times New Roman"/>
                <w:lang w:val="ru-RU"/>
              </w:rPr>
              <w:t>_</w:t>
            </w:r>
            <w:r w:rsidRPr="00CC7D8B">
              <w:rPr>
                <w:rFonts w:ascii="Times New Roman" w:hAnsi="Times New Roman"/>
                <w:lang w:val="ru-RU"/>
              </w:rPr>
              <w:t>___</w:t>
            </w:r>
          </w:p>
        </w:tc>
      </w:tr>
    </w:tbl>
    <w:p w:rsidR="005D6AE7" w:rsidRDefault="005D6AE7">
      <w:pPr>
        <w:spacing w:after="200" w:line="276" w:lineRule="auto"/>
        <w:rPr>
          <w:rStyle w:val="FontStyle22"/>
          <w:sz w:val="24"/>
          <w:szCs w:val="28"/>
        </w:rPr>
      </w:pPr>
      <w:r>
        <w:rPr>
          <w:rStyle w:val="FontStyle22"/>
          <w:sz w:val="24"/>
          <w:szCs w:val="28"/>
        </w:rPr>
        <w:br w:type="page"/>
      </w:r>
    </w:p>
    <w:p w:rsidR="000F5F1D" w:rsidRPr="00480420" w:rsidRDefault="000B5416" w:rsidP="00480420">
      <w:pPr>
        <w:pStyle w:val="a4"/>
        <w:numPr>
          <w:ilvl w:val="0"/>
          <w:numId w:val="20"/>
        </w:numPr>
        <w:tabs>
          <w:tab w:val="left" w:pos="284"/>
        </w:tabs>
        <w:ind w:left="0" w:firstLine="0"/>
        <w:jc w:val="center"/>
        <w:rPr>
          <w:rStyle w:val="FontStyle22"/>
          <w:sz w:val="24"/>
          <w:szCs w:val="24"/>
        </w:rPr>
      </w:pPr>
      <w:proofErr w:type="spellStart"/>
      <w:r w:rsidRPr="00480420">
        <w:rPr>
          <w:rStyle w:val="FontStyle22"/>
          <w:sz w:val="24"/>
          <w:szCs w:val="24"/>
        </w:rPr>
        <w:lastRenderedPageBreak/>
        <w:t>Общие</w:t>
      </w:r>
      <w:proofErr w:type="spellEnd"/>
      <w:r w:rsidRPr="00480420">
        <w:rPr>
          <w:rStyle w:val="FontStyle22"/>
          <w:sz w:val="24"/>
          <w:szCs w:val="24"/>
          <w:lang w:val="ru-RU"/>
        </w:rPr>
        <w:t xml:space="preserve"> </w:t>
      </w:r>
      <w:proofErr w:type="spellStart"/>
      <w:r w:rsidR="000F5F1D" w:rsidRPr="00480420">
        <w:rPr>
          <w:rStyle w:val="FontStyle22"/>
          <w:sz w:val="24"/>
          <w:szCs w:val="24"/>
        </w:rPr>
        <w:t>положения</w:t>
      </w:r>
      <w:proofErr w:type="spellEnd"/>
    </w:p>
    <w:p w:rsidR="001D7B1C" w:rsidRPr="00480420" w:rsidRDefault="000F5F1D" w:rsidP="00480420">
      <w:pPr>
        <w:pStyle w:val="a4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bCs/>
          <w:lang w:val="ru-RU"/>
        </w:rPr>
      </w:pPr>
      <w:proofErr w:type="gramStart"/>
      <w:r w:rsidRPr="00480420">
        <w:rPr>
          <w:rFonts w:ascii="Times New Roman" w:hAnsi="Times New Roman"/>
          <w:lang w:val="ru-RU"/>
        </w:rPr>
        <w:t>Настоящее Положение</w:t>
      </w:r>
      <w:r w:rsidR="001D7B1C" w:rsidRPr="00480420">
        <w:rPr>
          <w:rFonts w:ascii="Times New Roman" w:hAnsi="Times New Roman"/>
          <w:lang w:val="ru-RU"/>
        </w:rPr>
        <w:t xml:space="preserve"> об оказани</w:t>
      </w:r>
      <w:r w:rsidR="000B5416" w:rsidRPr="00480420">
        <w:rPr>
          <w:rFonts w:ascii="Times New Roman" w:hAnsi="Times New Roman"/>
          <w:lang w:val="ru-RU"/>
        </w:rPr>
        <w:t>е</w:t>
      </w:r>
      <w:r w:rsidR="001D7B1C" w:rsidRPr="00480420">
        <w:rPr>
          <w:rFonts w:ascii="Times New Roman" w:hAnsi="Times New Roman"/>
          <w:lang w:val="ru-RU"/>
        </w:rPr>
        <w:t xml:space="preserve"> платных </w:t>
      </w:r>
      <w:r w:rsidR="000B5416" w:rsidRPr="00480420">
        <w:rPr>
          <w:rFonts w:ascii="Times New Roman" w:hAnsi="Times New Roman"/>
          <w:lang w:val="ru-RU"/>
        </w:rPr>
        <w:t xml:space="preserve">образовательных </w:t>
      </w:r>
      <w:r w:rsidR="001D7B1C" w:rsidRPr="00480420">
        <w:rPr>
          <w:rFonts w:ascii="Times New Roman" w:hAnsi="Times New Roman"/>
          <w:lang w:val="ru-RU"/>
        </w:rPr>
        <w:t xml:space="preserve">услуг (далее </w:t>
      </w:r>
      <w:r w:rsidR="000B5416" w:rsidRPr="00480420">
        <w:rPr>
          <w:rFonts w:ascii="Times New Roman" w:hAnsi="Times New Roman"/>
          <w:lang w:val="ru-RU"/>
        </w:rPr>
        <w:t>–</w:t>
      </w:r>
      <w:r w:rsidR="001D7B1C" w:rsidRPr="00480420">
        <w:rPr>
          <w:rFonts w:ascii="Times New Roman" w:hAnsi="Times New Roman"/>
          <w:lang w:val="ru-RU"/>
        </w:rPr>
        <w:t xml:space="preserve"> Положение)</w:t>
      </w:r>
      <w:r w:rsidR="001D7B1C" w:rsidRPr="00480420">
        <w:rPr>
          <w:rFonts w:ascii="Times New Roman" w:hAnsi="Times New Roman"/>
          <w:bCs/>
          <w:lang w:val="ru-RU"/>
        </w:rPr>
        <w:t xml:space="preserve"> 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>определяет правовые, организационные основы оказания платных образовательных услуг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>,</w:t>
      </w:r>
      <w:r w:rsidR="002C7B27" w:rsidRPr="00480420">
        <w:rPr>
          <w:rFonts w:ascii="Times New Roman" w:hAnsi="Times New Roman"/>
          <w:bCs/>
          <w:lang w:val="ru-RU"/>
        </w:rPr>
        <w:t xml:space="preserve"> </w:t>
      </w:r>
      <w:r w:rsidR="001D7B1C" w:rsidRPr="00480420">
        <w:rPr>
          <w:rFonts w:ascii="Times New Roman" w:hAnsi="Times New Roman"/>
          <w:bCs/>
          <w:lang w:val="ru-RU"/>
        </w:rPr>
        <w:t xml:space="preserve">связанные 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>с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 xml:space="preserve"> удовлетворени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>ем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 xml:space="preserve"> запросов участников образовательных отношений, обеспечени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>ем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 xml:space="preserve"> занятости детей дошкольного возраста, привлечени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>ем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 xml:space="preserve"> дополнительных финансовых средств для обеспечения, развития и совершенствования услуг населению, укрепления материально-технической базы МАДОУ «Детский сад №92» г.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="002C7B27" w:rsidRPr="00480420">
        <w:rPr>
          <w:rStyle w:val="11"/>
          <w:color w:val="000000"/>
          <w:sz w:val="24"/>
          <w:szCs w:val="24"/>
          <w:lang w:val="ru-RU"/>
        </w:rPr>
        <w:t>Стерлитамак РБ</w:t>
      </w:r>
      <w:r w:rsidR="001D7B1C" w:rsidRPr="00480420">
        <w:rPr>
          <w:rFonts w:ascii="Times New Roman" w:hAnsi="Times New Roman"/>
          <w:bCs/>
          <w:lang w:val="ru-RU"/>
        </w:rPr>
        <w:t xml:space="preserve"> (далее </w:t>
      </w:r>
      <w:r w:rsidR="000B5416" w:rsidRPr="00480420">
        <w:rPr>
          <w:rFonts w:ascii="Times New Roman" w:hAnsi="Times New Roman"/>
          <w:bCs/>
          <w:lang w:val="ru-RU"/>
        </w:rPr>
        <w:t>–</w:t>
      </w:r>
      <w:r w:rsidR="001D7B1C" w:rsidRPr="00480420">
        <w:rPr>
          <w:rFonts w:ascii="Times New Roman" w:hAnsi="Times New Roman"/>
          <w:bCs/>
          <w:lang w:val="ru-RU"/>
        </w:rPr>
        <w:t xml:space="preserve"> </w:t>
      </w:r>
      <w:r w:rsidR="00480420" w:rsidRPr="00480420">
        <w:rPr>
          <w:rFonts w:ascii="Times New Roman" w:hAnsi="Times New Roman"/>
          <w:bCs/>
          <w:lang w:val="ru-RU"/>
        </w:rPr>
        <w:t>Учреждение</w:t>
      </w:r>
      <w:r w:rsidR="001D7B1C" w:rsidRPr="00480420">
        <w:rPr>
          <w:rFonts w:ascii="Times New Roman" w:hAnsi="Times New Roman"/>
          <w:bCs/>
          <w:lang w:val="ru-RU"/>
        </w:rPr>
        <w:t>).</w:t>
      </w:r>
      <w:proofErr w:type="gramEnd"/>
    </w:p>
    <w:p w:rsidR="000F5F1D" w:rsidRPr="00480420" w:rsidRDefault="001D7B1C" w:rsidP="00480420">
      <w:pPr>
        <w:pStyle w:val="a4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bCs/>
          <w:lang w:val="ru-RU"/>
        </w:rPr>
      </w:pPr>
      <w:proofErr w:type="gramStart"/>
      <w:r w:rsidRPr="00480420">
        <w:rPr>
          <w:rFonts w:ascii="Times New Roman" w:hAnsi="Times New Roman"/>
          <w:bCs/>
          <w:lang w:val="ru-RU"/>
        </w:rPr>
        <w:t xml:space="preserve">Положение </w:t>
      </w:r>
      <w:r w:rsidR="000F5F1D" w:rsidRPr="00480420">
        <w:rPr>
          <w:rFonts w:ascii="Times New Roman" w:hAnsi="Times New Roman"/>
          <w:lang w:val="ru-RU"/>
        </w:rPr>
        <w:t xml:space="preserve">разработано в соответствии </w:t>
      </w:r>
      <w:r w:rsidRPr="00480420">
        <w:rPr>
          <w:rFonts w:ascii="Times New Roman" w:hAnsi="Times New Roman"/>
          <w:lang w:val="ru-RU"/>
        </w:rPr>
        <w:t xml:space="preserve">с Гражданским кодексом РФ, </w:t>
      </w:r>
      <w:r w:rsidR="000F5F1D" w:rsidRPr="00480420">
        <w:rPr>
          <w:rFonts w:ascii="Times New Roman" w:hAnsi="Times New Roman"/>
          <w:lang w:val="ru-RU"/>
        </w:rPr>
        <w:t xml:space="preserve">Федеральным Законом Российской Федерации </w:t>
      </w:r>
      <w:r w:rsidR="000B5416" w:rsidRPr="00480420">
        <w:rPr>
          <w:rFonts w:ascii="Times New Roman" w:hAnsi="Times New Roman"/>
          <w:lang w:val="ru-RU"/>
        </w:rPr>
        <w:t xml:space="preserve">от 29.12.2012 г. №273-Ф3 </w:t>
      </w:r>
      <w:r w:rsidR="000F5F1D" w:rsidRPr="00480420">
        <w:rPr>
          <w:rFonts w:ascii="Times New Roman" w:hAnsi="Times New Roman"/>
          <w:lang w:val="ru-RU"/>
        </w:rPr>
        <w:t>«Об образовании в Российской Феде</w:t>
      </w:r>
      <w:r w:rsidR="00DD5F80" w:rsidRPr="00480420">
        <w:rPr>
          <w:rFonts w:ascii="Times New Roman" w:hAnsi="Times New Roman"/>
          <w:lang w:val="ru-RU"/>
        </w:rPr>
        <w:t>рации», законом РФ от 07.02.1992</w:t>
      </w:r>
      <w:r w:rsidR="000B5416" w:rsidRPr="00480420">
        <w:rPr>
          <w:rFonts w:ascii="Times New Roman" w:hAnsi="Times New Roman"/>
          <w:lang w:val="ru-RU"/>
        </w:rPr>
        <w:t xml:space="preserve"> </w:t>
      </w:r>
      <w:r w:rsidR="00DD5F80" w:rsidRPr="00480420">
        <w:rPr>
          <w:rFonts w:ascii="Times New Roman" w:hAnsi="Times New Roman"/>
          <w:lang w:val="ru-RU"/>
        </w:rPr>
        <w:t>г. № 2300-</w:t>
      </w:r>
      <w:r w:rsidR="000B5416" w:rsidRPr="00480420">
        <w:rPr>
          <w:rFonts w:ascii="Times New Roman" w:hAnsi="Times New Roman"/>
          <w:lang w:val="ru-RU"/>
        </w:rPr>
        <w:t>1</w:t>
      </w:r>
      <w:r w:rsidR="00DD5F80" w:rsidRPr="00480420">
        <w:rPr>
          <w:rFonts w:ascii="Times New Roman" w:hAnsi="Times New Roman"/>
          <w:lang w:val="ru-RU"/>
        </w:rPr>
        <w:t xml:space="preserve"> «О защи</w:t>
      </w:r>
      <w:r w:rsidR="000B5416" w:rsidRPr="00480420">
        <w:rPr>
          <w:rFonts w:ascii="Times New Roman" w:hAnsi="Times New Roman"/>
          <w:lang w:val="ru-RU"/>
        </w:rPr>
        <w:t>т</w:t>
      </w:r>
      <w:r w:rsidR="00DD5F80" w:rsidRPr="00480420">
        <w:rPr>
          <w:rFonts w:ascii="Times New Roman" w:hAnsi="Times New Roman"/>
          <w:lang w:val="ru-RU"/>
        </w:rPr>
        <w:t>е прав потребителей», Федеральным законом от 24.07.1998</w:t>
      </w:r>
      <w:r w:rsidR="000B5416" w:rsidRPr="00480420">
        <w:rPr>
          <w:rFonts w:ascii="Times New Roman" w:hAnsi="Times New Roman"/>
          <w:lang w:val="ru-RU"/>
        </w:rPr>
        <w:t xml:space="preserve"> </w:t>
      </w:r>
      <w:r w:rsidR="00DD5F80" w:rsidRPr="00480420">
        <w:rPr>
          <w:rFonts w:ascii="Times New Roman" w:hAnsi="Times New Roman"/>
          <w:lang w:val="ru-RU"/>
        </w:rPr>
        <w:t>г. № 124-ФЗ «Об основных гарантиях прав ребенка</w:t>
      </w:r>
      <w:r w:rsidR="000B5416" w:rsidRPr="00480420">
        <w:rPr>
          <w:rFonts w:ascii="Times New Roman" w:hAnsi="Times New Roman"/>
          <w:lang w:val="ru-RU"/>
        </w:rPr>
        <w:t xml:space="preserve"> в Российской Федерации</w:t>
      </w:r>
      <w:r w:rsidR="00DD5F80" w:rsidRPr="00480420">
        <w:rPr>
          <w:rFonts w:ascii="Times New Roman" w:hAnsi="Times New Roman"/>
          <w:lang w:val="ru-RU"/>
        </w:rPr>
        <w:t>», постановлением Правительства Российской Федерации от</w:t>
      </w:r>
      <w:r w:rsidR="00DD5F80" w:rsidRPr="00480420">
        <w:rPr>
          <w:rFonts w:ascii="Times New Roman" w:hAnsi="Times New Roman"/>
        </w:rPr>
        <w:t> </w:t>
      </w:r>
      <w:r w:rsidR="00DD5F80" w:rsidRPr="00480420">
        <w:rPr>
          <w:rFonts w:ascii="Times New Roman" w:hAnsi="Times New Roman"/>
          <w:lang w:val="ru-RU"/>
        </w:rPr>
        <w:t>15.09.2020</w:t>
      </w:r>
      <w:r w:rsidR="000B5416" w:rsidRPr="00480420">
        <w:rPr>
          <w:rFonts w:ascii="Times New Roman" w:hAnsi="Times New Roman"/>
          <w:lang w:val="ru-RU"/>
        </w:rPr>
        <w:t xml:space="preserve"> г.</w:t>
      </w:r>
      <w:r w:rsidR="00DD5F80" w:rsidRPr="00480420">
        <w:rPr>
          <w:rFonts w:ascii="Times New Roman" w:hAnsi="Times New Roman"/>
          <w:lang w:val="ru-RU"/>
        </w:rPr>
        <w:t xml:space="preserve"> № 1441</w:t>
      </w:r>
      <w:r w:rsidR="00DD5F80" w:rsidRPr="00480420">
        <w:rPr>
          <w:rFonts w:ascii="Times New Roman" w:hAnsi="Times New Roman"/>
        </w:rPr>
        <w:t> </w:t>
      </w:r>
      <w:r w:rsidR="00DD5F80" w:rsidRPr="00480420">
        <w:rPr>
          <w:rFonts w:ascii="Times New Roman" w:hAnsi="Times New Roman"/>
          <w:lang w:val="ru-RU"/>
        </w:rPr>
        <w:t>«Об</w:t>
      </w:r>
      <w:bookmarkStart w:id="0" w:name="_GoBack"/>
      <w:bookmarkEnd w:id="0"/>
      <w:r w:rsidR="00DD5F80" w:rsidRPr="00480420">
        <w:rPr>
          <w:rFonts w:ascii="Times New Roman" w:hAnsi="Times New Roman"/>
          <w:lang w:val="ru-RU"/>
        </w:rPr>
        <w:t xml:space="preserve"> утверждении Правил оказания платных образовательных у</w:t>
      </w:r>
      <w:r w:rsidR="002C7B27" w:rsidRPr="00480420">
        <w:rPr>
          <w:rFonts w:ascii="Times New Roman" w:hAnsi="Times New Roman"/>
          <w:lang w:val="ru-RU"/>
        </w:rPr>
        <w:t>слуг</w:t>
      </w:r>
      <w:proofErr w:type="gramEnd"/>
      <w:r w:rsidR="002C7B27" w:rsidRPr="00480420">
        <w:rPr>
          <w:rFonts w:ascii="Times New Roman" w:hAnsi="Times New Roman"/>
          <w:lang w:val="ru-RU"/>
        </w:rPr>
        <w:t>»,</w:t>
      </w:r>
      <w:r w:rsidR="00EE4C43" w:rsidRPr="00480420">
        <w:rPr>
          <w:rFonts w:ascii="Times New Roman" w:hAnsi="Times New Roman"/>
          <w:lang w:val="ru-RU"/>
        </w:rPr>
        <w:t xml:space="preserve"> </w:t>
      </w:r>
      <w:r w:rsidR="002C7B27" w:rsidRPr="00480420">
        <w:rPr>
          <w:rFonts w:ascii="Times New Roman" w:hAnsi="Times New Roman"/>
          <w:lang w:val="ru-RU"/>
        </w:rPr>
        <w:t xml:space="preserve">решением Совета городского округа город Стерлитамак Республики Башкортостан </w:t>
      </w:r>
      <w:r w:rsidR="002C7B27" w:rsidRPr="00480420">
        <w:rPr>
          <w:rFonts w:ascii="Times New Roman" w:hAnsi="Times New Roman"/>
          <w:lang w:val="ru-RU"/>
        </w:rPr>
        <w:t xml:space="preserve">от 24.10.2017 г. № 4-8/11з </w:t>
      </w:r>
      <w:r w:rsidR="002C7B27" w:rsidRPr="00480420">
        <w:rPr>
          <w:rFonts w:ascii="Times New Roman" w:hAnsi="Times New Roman"/>
          <w:lang w:val="ru-RU"/>
        </w:rPr>
        <w:t>«</w:t>
      </w:r>
      <w:r w:rsidR="002C7B27" w:rsidRPr="00480420">
        <w:rPr>
          <w:rFonts w:ascii="Times New Roman" w:hAnsi="Times New Roman"/>
          <w:lang w:val="ru-RU"/>
        </w:rPr>
        <w:t xml:space="preserve">О внесении изменений в </w:t>
      </w:r>
      <w:r w:rsidR="002C7B27" w:rsidRPr="00480420">
        <w:rPr>
          <w:rFonts w:ascii="Times New Roman" w:hAnsi="Times New Roman"/>
          <w:lang w:val="ru-RU"/>
        </w:rPr>
        <w:t>решение Совета городского округа город Стерлитамак Республики Башкортостан от 24.0</w:t>
      </w:r>
      <w:r w:rsidR="002C7B27" w:rsidRPr="00480420">
        <w:rPr>
          <w:rFonts w:ascii="Times New Roman" w:hAnsi="Times New Roman"/>
          <w:lang w:val="ru-RU"/>
        </w:rPr>
        <w:t>4</w:t>
      </w:r>
      <w:r w:rsidR="002C7B27" w:rsidRPr="00480420">
        <w:rPr>
          <w:rFonts w:ascii="Times New Roman" w:hAnsi="Times New Roman"/>
          <w:lang w:val="ru-RU"/>
        </w:rPr>
        <w:t>.201</w:t>
      </w:r>
      <w:r w:rsidR="002C7B27" w:rsidRPr="00480420">
        <w:rPr>
          <w:rFonts w:ascii="Times New Roman" w:hAnsi="Times New Roman"/>
          <w:lang w:val="ru-RU"/>
        </w:rPr>
        <w:t>2</w:t>
      </w:r>
      <w:r w:rsidR="002C7B27" w:rsidRPr="00480420">
        <w:rPr>
          <w:rFonts w:ascii="Times New Roman" w:hAnsi="Times New Roman"/>
          <w:lang w:val="ru-RU"/>
        </w:rPr>
        <w:t xml:space="preserve"> г. № </w:t>
      </w:r>
      <w:r w:rsidR="002C7B27" w:rsidRPr="00480420">
        <w:rPr>
          <w:rFonts w:ascii="Times New Roman" w:hAnsi="Times New Roman"/>
          <w:lang w:val="ru-RU"/>
        </w:rPr>
        <w:t>3</w:t>
      </w:r>
      <w:r w:rsidR="002C7B27" w:rsidRPr="00480420">
        <w:rPr>
          <w:rFonts w:ascii="Times New Roman" w:hAnsi="Times New Roman"/>
          <w:lang w:val="ru-RU"/>
        </w:rPr>
        <w:t>-</w:t>
      </w:r>
      <w:r w:rsidR="002C7B27" w:rsidRPr="00480420">
        <w:rPr>
          <w:rFonts w:ascii="Times New Roman" w:hAnsi="Times New Roman"/>
          <w:lang w:val="ru-RU"/>
        </w:rPr>
        <w:t>10</w:t>
      </w:r>
      <w:r w:rsidR="002C7B27" w:rsidRPr="00480420">
        <w:rPr>
          <w:rFonts w:ascii="Times New Roman" w:hAnsi="Times New Roman"/>
          <w:lang w:val="ru-RU"/>
        </w:rPr>
        <w:t>/</w:t>
      </w:r>
      <w:r w:rsidR="002C7B27" w:rsidRPr="00480420">
        <w:rPr>
          <w:rFonts w:ascii="Times New Roman" w:hAnsi="Times New Roman"/>
          <w:lang w:val="ru-RU"/>
        </w:rPr>
        <w:t>3</w:t>
      </w:r>
      <w:r w:rsidR="002C7B27" w:rsidRPr="00480420">
        <w:rPr>
          <w:rFonts w:ascii="Times New Roman" w:hAnsi="Times New Roman"/>
          <w:lang w:val="ru-RU"/>
        </w:rPr>
        <w:t xml:space="preserve">з </w:t>
      </w:r>
      <w:r w:rsidR="002C7B27" w:rsidRPr="00480420">
        <w:rPr>
          <w:rFonts w:ascii="Times New Roman" w:hAnsi="Times New Roman"/>
          <w:lang w:val="ru-RU"/>
        </w:rPr>
        <w:t>«</w:t>
      </w:r>
      <w:r w:rsidR="002C7B27" w:rsidRPr="00480420">
        <w:rPr>
          <w:rFonts w:ascii="Times New Roman" w:hAnsi="Times New Roman"/>
          <w:lang w:val="ru-RU"/>
        </w:rPr>
        <w:t xml:space="preserve">Об утверждении предельного размера тарифов на платные образовательные </w:t>
      </w:r>
      <w:proofErr w:type="gramStart"/>
      <w:r w:rsidR="002C7B27" w:rsidRPr="00480420">
        <w:rPr>
          <w:rFonts w:ascii="Times New Roman" w:hAnsi="Times New Roman"/>
          <w:lang w:val="ru-RU"/>
        </w:rPr>
        <w:t>услуги</w:t>
      </w:r>
      <w:proofErr w:type="gramEnd"/>
      <w:r w:rsidR="002C7B27" w:rsidRPr="00480420">
        <w:rPr>
          <w:rFonts w:ascii="Times New Roman" w:hAnsi="Times New Roman"/>
          <w:lang w:val="ru-RU"/>
        </w:rPr>
        <w:t xml:space="preserve"> оказываемые муниципальными образовательными учреждениями городского округа город Стерлитамак Республики Башкортостан»</w:t>
      </w:r>
      <w:r w:rsidR="002C7B27" w:rsidRPr="00480420">
        <w:rPr>
          <w:rFonts w:ascii="Times New Roman" w:hAnsi="Times New Roman"/>
          <w:lang w:val="ru-RU"/>
        </w:rPr>
        <w:t xml:space="preserve">, </w:t>
      </w:r>
      <w:r w:rsidR="00DD5F80" w:rsidRPr="00480420">
        <w:rPr>
          <w:rFonts w:ascii="Times New Roman" w:hAnsi="Times New Roman"/>
          <w:lang w:val="ru-RU"/>
        </w:rPr>
        <w:t>Уставом МАДОУ «Детский сад №</w:t>
      </w:r>
      <w:r w:rsidR="00EE4C43" w:rsidRPr="00480420">
        <w:rPr>
          <w:rFonts w:ascii="Times New Roman" w:hAnsi="Times New Roman"/>
          <w:lang w:val="ru-RU"/>
        </w:rPr>
        <w:t>92</w:t>
      </w:r>
      <w:r w:rsidR="00DD5F80" w:rsidRPr="00480420">
        <w:rPr>
          <w:rFonts w:ascii="Times New Roman" w:hAnsi="Times New Roman"/>
          <w:lang w:val="ru-RU"/>
        </w:rPr>
        <w:t>» г.</w:t>
      </w:r>
      <w:r w:rsidR="00EE4C43" w:rsidRPr="00480420">
        <w:rPr>
          <w:rFonts w:ascii="Times New Roman" w:hAnsi="Times New Roman"/>
          <w:lang w:val="ru-RU"/>
        </w:rPr>
        <w:t xml:space="preserve"> </w:t>
      </w:r>
      <w:r w:rsidR="00DD5F80" w:rsidRPr="00480420">
        <w:rPr>
          <w:rFonts w:ascii="Times New Roman" w:hAnsi="Times New Roman"/>
          <w:lang w:val="ru-RU"/>
        </w:rPr>
        <w:t>Стерлитамак РБ</w:t>
      </w:r>
      <w:r w:rsidR="000F5F1D" w:rsidRPr="00480420">
        <w:rPr>
          <w:rFonts w:ascii="Times New Roman" w:hAnsi="Times New Roman"/>
          <w:lang w:val="ru-RU"/>
        </w:rPr>
        <w:t>.</w:t>
      </w:r>
    </w:p>
    <w:p w:rsidR="002C7B27" w:rsidRPr="00480420" w:rsidRDefault="002C7B27" w:rsidP="00480420">
      <w:pPr>
        <w:pStyle w:val="afb"/>
        <w:widowControl w:val="0"/>
        <w:numPr>
          <w:ilvl w:val="1"/>
          <w:numId w:val="20"/>
        </w:numPr>
        <w:tabs>
          <w:tab w:val="left" w:pos="1197"/>
        </w:tabs>
        <w:spacing w:after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В настоящем порядке используются следующие понятия:</w:t>
      </w:r>
    </w:p>
    <w:p w:rsidR="002C7B27" w:rsidRPr="00480420" w:rsidRDefault="002C7B27" w:rsidP="00480420">
      <w:pPr>
        <w:pStyle w:val="afb"/>
        <w:spacing w:after="0"/>
        <w:ind w:firstLine="426"/>
        <w:jc w:val="both"/>
        <w:rPr>
          <w:rStyle w:val="11"/>
          <w:b/>
          <w:bCs/>
          <w:color w:val="000000"/>
          <w:sz w:val="24"/>
          <w:szCs w:val="24"/>
          <w:lang w:val="ru-RU"/>
        </w:rPr>
      </w:pPr>
      <w:r w:rsidRPr="00480420">
        <w:rPr>
          <w:rFonts w:ascii="Times New Roman" w:hAnsi="Times New Roman"/>
          <w:b/>
          <w:lang w:val="ru-RU"/>
        </w:rPr>
        <w:t>«</w:t>
      </w:r>
      <w:r w:rsidRPr="00480420">
        <w:rPr>
          <w:rFonts w:ascii="Times New Roman" w:hAnsi="Times New Roman"/>
          <w:b/>
          <w:lang w:val="ru-RU"/>
        </w:rPr>
        <w:t>д</w:t>
      </w:r>
      <w:r w:rsidRPr="00480420">
        <w:rPr>
          <w:rFonts w:ascii="Times New Roman" w:hAnsi="Times New Roman"/>
          <w:b/>
          <w:lang w:val="ru-RU"/>
        </w:rPr>
        <w:t>ополнительные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 xml:space="preserve"> 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 xml:space="preserve">платные образовательные услуги» - </w:t>
      </w:r>
      <w:r w:rsidRPr="00480420">
        <w:rPr>
          <w:rStyle w:val="11"/>
          <w:color w:val="000000"/>
          <w:sz w:val="24"/>
          <w:szCs w:val="24"/>
          <w:lang w:val="ru-RU"/>
        </w:rPr>
        <w:t>осуществление образовательной деятельности за счет средств физических и (или) юридических лиц по договорам, заключаемым при приеме на обучение (далее - договор);</w:t>
      </w:r>
    </w:p>
    <w:p w:rsidR="002C7B27" w:rsidRPr="00480420" w:rsidRDefault="002C7B27" w:rsidP="00480420">
      <w:pPr>
        <w:pStyle w:val="afb"/>
        <w:spacing w:after="0"/>
        <w:ind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«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заказчик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»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 xml:space="preserve"> - 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физическое </w:t>
      </w:r>
      <w:proofErr w:type="gramStart"/>
      <w:r w:rsidRPr="00480420">
        <w:rPr>
          <w:rStyle w:val="11"/>
          <w:color w:val="000000"/>
          <w:sz w:val="24"/>
          <w:szCs w:val="24"/>
          <w:lang w:val="ru-RU"/>
        </w:rPr>
        <w:t>и</w:t>
      </w:r>
      <w:r w:rsidRPr="00480420">
        <w:rPr>
          <w:rStyle w:val="11"/>
          <w:color w:val="000000"/>
          <w:sz w:val="24"/>
          <w:szCs w:val="24"/>
          <w:lang w:val="ru-RU"/>
        </w:rPr>
        <w:t>(</w:t>
      </w:r>
      <w:proofErr w:type="gramEnd"/>
      <w:r w:rsidRPr="00480420">
        <w:rPr>
          <w:rStyle w:val="11"/>
          <w:color w:val="000000"/>
          <w:sz w:val="24"/>
          <w:szCs w:val="24"/>
          <w:lang w:val="ru-RU"/>
        </w:rPr>
        <w:t>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2C7B27" w:rsidRPr="00480420" w:rsidRDefault="002C7B27" w:rsidP="00480420">
      <w:pPr>
        <w:pStyle w:val="afb"/>
        <w:spacing w:after="0"/>
        <w:ind w:firstLine="426"/>
        <w:jc w:val="both"/>
        <w:rPr>
          <w:rStyle w:val="11"/>
          <w:color w:val="000000"/>
          <w:sz w:val="24"/>
          <w:szCs w:val="24"/>
          <w:lang w:val="ru-RU"/>
        </w:rPr>
      </w:pP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«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исполнитель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»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 xml:space="preserve"> - </w:t>
      </w:r>
      <w:r w:rsidRPr="00480420">
        <w:rPr>
          <w:rStyle w:val="11"/>
          <w:color w:val="000000"/>
          <w:sz w:val="24"/>
          <w:szCs w:val="24"/>
          <w:lang w:val="ru-RU"/>
        </w:rPr>
        <w:t>организация, осуществляющая образовательную деятельность и предоставляющая платные образовательные услуги обучающемуся;</w:t>
      </w:r>
    </w:p>
    <w:p w:rsidR="002C7B27" w:rsidRPr="00480420" w:rsidRDefault="002C7B27" w:rsidP="00480420">
      <w:pPr>
        <w:pStyle w:val="afb"/>
        <w:spacing w:after="0"/>
        <w:ind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«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обучающийся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»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 xml:space="preserve"> - </w:t>
      </w:r>
      <w:r w:rsidRPr="00480420">
        <w:rPr>
          <w:rStyle w:val="11"/>
          <w:color w:val="000000"/>
          <w:sz w:val="24"/>
          <w:szCs w:val="24"/>
          <w:lang w:val="ru-RU"/>
        </w:rPr>
        <w:t>физическое лицо, осваивающее образовательную программу;</w:t>
      </w:r>
    </w:p>
    <w:p w:rsidR="002C7B27" w:rsidRPr="00480420" w:rsidRDefault="002C7B27" w:rsidP="00480420">
      <w:pPr>
        <w:pStyle w:val="afb"/>
        <w:spacing w:after="0"/>
        <w:ind w:firstLine="426"/>
        <w:jc w:val="both"/>
        <w:rPr>
          <w:rStyle w:val="11"/>
          <w:color w:val="000000"/>
          <w:sz w:val="24"/>
          <w:szCs w:val="24"/>
          <w:lang w:val="ru-RU"/>
        </w:rPr>
      </w:pPr>
      <w:proofErr w:type="gramStart"/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«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недостаток платных образовательных услуг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»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 xml:space="preserve"> - </w:t>
      </w:r>
      <w:r w:rsidRPr="00480420">
        <w:rPr>
          <w:rStyle w:val="11"/>
          <w:color w:val="000000"/>
          <w:sz w:val="24"/>
          <w:szCs w:val="24"/>
          <w:lang w:val="ru-RU"/>
        </w:rPr>
        <w:t>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</w:t>
      </w:r>
      <w:proofErr w:type="gramEnd"/>
      <w:r w:rsidRPr="00480420">
        <w:rPr>
          <w:rStyle w:val="11"/>
          <w:color w:val="000000"/>
          <w:sz w:val="24"/>
          <w:szCs w:val="24"/>
          <w:lang w:val="ru-RU"/>
        </w:rPr>
        <w:t xml:space="preserve">, </w:t>
      </w:r>
      <w:proofErr w:type="gramStart"/>
      <w:r w:rsidRPr="00480420">
        <w:rPr>
          <w:rStyle w:val="11"/>
          <w:color w:val="000000"/>
          <w:sz w:val="24"/>
          <w:szCs w:val="24"/>
          <w:lang w:val="ru-RU"/>
        </w:rPr>
        <w:t>предусмотренном</w:t>
      </w:r>
      <w:proofErr w:type="gramEnd"/>
      <w:r w:rsidRPr="00480420">
        <w:rPr>
          <w:rStyle w:val="11"/>
          <w:color w:val="000000"/>
          <w:sz w:val="24"/>
          <w:szCs w:val="24"/>
          <w:lang w:val="ru-RU"/>
        </w:rPr>
        <w:t xml:space="preserve"> образовательными программами (частью образовательной программы);</w:t>
      </w:r>
    </w:p>
    <w:p w:rsidR="002C7B27" w:rsidRPr="00480420" w:rsidRDefault="002C7B27" w:rsidP="00480420">
      <w:pPr>
        <w:pStyle w:val="afb"/>
        <w:spacing w:after="0"/>
        <w:ind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«</w:t>
      </w: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 xml:space="preserve">существенный недостаток платных образовательных услуг" - </w:t>
      </w:r>
      <w:r w:rsidRPr="00480420">
        <w:rPr>
          <w:rStyle w:val="11"/>
          <w:color w:val="000000"/>
          <w:sz w:val="24"/>
          <w:szCs w:val="24"/>
          <w:lang w:val="ru-RU"/>
        </w:rPr>
        <w:t>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93422E" w:rsidRPr="00480420" w:rsidRDefault="002C7B27" w:rsidP="00480420">
      <w:pPr>
        <w:pStyle w:val="a4"/>
        <w:numPr>
          <w:ilvl w:val="1"/>
          <w:numId w:val="20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/>
          <w:bCs/>
          <w:lang w:val="ru-RU"/>
        </w:rPr>
      </w:pPr>
      <w:r w:rsidRPr="00480420">
        <w:rPr>
          <w:rFonts w:ascii="Times New Roman" w:hAnsi="Times New Roman"/>
          <w:lang w:val="ru-RU"/>
        </w:rPr>
        <w:t>Дополнительные</w:t>
      </w:r>
      <w:r w:rsidRPr="00480420">
        <w:rPr>
          <w:rStyle w:val="11"/>
          <w:bCs/>
          <w:color w:val="000000"/>
          <w:sz w:val="24"/>
          <w:szCs w:val="24"/>
          <w:lang w:val="ru-RU"/>
        </w:rPr>
        <w:t xml:space="preserve"> платные образовательные услуги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(далее – платные 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>образовательны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 xml:space="preserve">е 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услуги) </w:t>
      </w:r>
      <w:r w:rsidR="0061420D" w:rsidRPr="00480420">
        <w:rPr>
          <w:rStyle w:val="11"/>
          <w:color w:val="000000"/>
          <w:sz w:val="24"/>
          <w:szCs w:val="24"/>
          <w:lang w:val="ru-RU"/>
        </w:rPr>
        <w:t xml:space="preserve">оказываются за счет средств физического </w:t>
      </w:r>
      <w:proofErr w:type="gramStart"/>
      <w:r w:rsidR="0061420D" w:rsidRPr="00480420">
        <w:rPr>
          <w:rStyle w:val="11"/>
          <w:color w:val="000000"/>
          <w:sz w:val="24"/>
          <w:szCs w:val="24"/>
          <w:lang w:val="ru-RU"/>
        </w:rPr>
        <w:t>и(</w:t>
      </w:r>
      <w:proofErr w:type="gramEnd"/>
      <w:r w:rsidR="0061420D" w:rsidRPr="00480420">
        <w:rPr>
          <w:rStyle w:val="11"/>
          <w:color w:val="000000"/>
          <w:sz w:val="24"/>
          <w:szCs w:val="24"/>
          <w:lang w:val="ru-RU"/>
        </w:rPr>
        <w:t>или) юридического лица (далее – заказчик)</w:t>
      </w:r>
      <w:r w:rsidR="0061420D" w:rsidRPr="00480420">
        <w:rPr>
          <w:rStyle w:val="11"/>
          <w:color w:val="000000"/>
          <w:sz w:val="24"/>
          <w:szCs w:val="24"/>
          <w:lang w:val="ru-RU"/>
        </w:rPr>
        <w:t>,</w:t>
      </w:r>
      <w:r w:rsidR="0061420D"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="0061420D" w:rsidRPr="00480420">
        <w:rPr>
          <w:rFonts w:ascii="Times New Roman" w:hAnsi="Times New Roman"/>
          <w:lang w:val="ru-RU"/>
        </w:rPr>
        <w:t xml:space="preserve">только с </w:t>
      </w:r>
      <w:r w:rsidR="0061420D" w:rsidRPr="00480420">
        <w:rPr>
          <w:rFonts w:ascii="Times New Roman" w:hAnsi="Times New Roman"/>
          <w:lang w:val="ru-RU"/>
        </w:rPr>
        <w:t xml:space="preserve">его </w:t>
      </w:r>
      <w:r w:rsidR="00C602D0" w:rsidRPr="00480420">
        <w:rPr>
          <w:rFonts w:ascii="Times New Roman" w:hAnsi="Times New Roman"/>
          <w:lang w:val="ru-RU"/>
        </w:rPr>
        <w:t xml:space="preserve">добровольного </w:t>
      </w:r>
      <w:r w:rsidR="0061420D" w:rsidRPr="00480420">
        <w:rPr>
          <w:rFonts w:ascii="Times New Roman" w:hAnsi="Times New Roman"/>
          <w:lang w:val="ru-RU"/>
        </w:rPr>
        <w:t xml:space="preserve">согласия </w:t>
      </w:r>
      <w:r w:rsidR="0061420D" w:rsidRPr="00480420">
        <w:rPr>
          <w:rStyle w:val="11"/>
          <w:color w:val="000000"/>
          <w:sz w:val="24"/>
          <w:szCs w:val="24"/>
          <w:lang w:val="ru-RU"/>
        </w:rPr>
        <w:t>и не могут быть оказаны взамен или в рамках образовательной деятельности, финансируемой за счет средств бюджета.</w:t>
      </w:r>
      <w:r w:rsidR="0061420D" w:rsidRPr="00480420">
        <w:rPr>
          <w:rFonts w:ascii="Times New Roman" w:hAnsi="Times New Roman"/>
          <w:bCs/>
          <w:lang w:val="ru-RU"/>
        </w:rPr>
        <w:t xml:space="preserve"> </w:t>
      </w:r>
      <w:r w:rsidRPr="00480420">
        <w:rPr>
          <w:rFonts w:ascii="Times New Roman" w:hAnsi="Times New Roman"/>
          <w:lang w:val="ru-RU"/>
        </w:rPr>
        <w:t>Отказ Заказчика от предлагаемых платных услуг</w:t>
      </w:r>
      <w:r w:rsidR="000363D4" w:rsidRPr="00480420">
        <w:rPr>
          <w:rStyle w:val="11"/>
          <w:color w:val="000000"/>
          <w:sz w:val="24"/>
          <w:szCs w:val="24"/>
          <w:lang w:val="ru-RU"/>
        </w:rPr>
        <w:t xml:space="preserve">, не предусмотренных в ранее заключенном сторонами договором, </w:t>
      </w:r>
      <w:r w:rsidRPr="00480420">
        <w:rPr>
          <w:rFonts w:ascii="Times New Roman" w:hAnsi="Times New Roman"/>
          <w:lang w:val="ru-RU"/>
        </w:rPr>
        <w:t xml:space="preserve"> не может быть причиной изменения объема и условий уже предоставляемых </w:t>
      </w:r>
      <w:r w:rsidR="000363D4" w:rsidRPr="00480420">
        <w:rPr>
          <w:rFonts w:ascii="Times New Roman" w:hAnsi="Times New Roman"/>
          <w:lang w:val="ru-RU"/>
        </w:rPr>
        <w:t>исполнителем</w:t>
      </w:r>
      <w:r w:rsidRPr="00480420">
        <w:rPr>
          <w:rFonts w:ascii="Times New Roman" w:hAnsi="Times New Roman"/>
          <w:lang w:val="ru-RU"/>
        </w:rPr>
        <w:t xml:space="preserve"> </w:t>
      </w:r>
      <w:r w:rsidR="000363D4" w:rsidRPr="00480420">
        <w:rPr>
          <w:rStyle w:val="11"/>
          <w:color w:val="000000"/>
          <w:sz w:val="24"/>
          <w:szCs w:val="24"/>
          <w:lang w:val="ru-RU"/>
        </w:rPr>
        <w:t>образовательных услуг по ранее заключенному договору</w:t>
      </w:r>
      <w:r w:rsidR="0093422E" w:rsidRPr="00480420">
        <w:rPr>
          <w:rFonts w:ascii="Times New Roman" w:hAnsi="Times New Roman"/>
          <w:bCs/>
          <w:lang w:val="ru-RU"/>
        </w:rPr>
        <w:t>.</w:t>
      </w:r>
    </w:p>
    <w:p w:rsidR="008B5DE6" w:rsidRPr="00480420" w:rsidRDefault="008B5DE6" w:rsidP="00480420">
      <w:pPr>
        <w:pStyle w:val="afb"/>
        <w:widowControl w:val="0"/>
        <w:numPr>
          <w:ilvl w:val="0"/>
          <w:numId w:val="20"/>
        </w:numPr>
        <w:tabs>
          <w:tab w:val="left" w:pos="308"/>
        </w:tabs>
        <w:spacing w:after="0"/>
        <w:jc w:val="center"/>
        <w:rPr>
          <w:rFonts w:ascii="Times New Roman" w:hAnsi="Times New Roman"/>
          <w:lang w:val="ru-RU"/>
        </w:rPr>
      </w:pP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Условия оказания платных образовательных услуг</w:t>
      </w:r>
      <w:r w:rsidR="000363D4" w:rsidRPr="00480420">
        <w:rPr>
          <w:rStyle w:val="11"/>
          <w:b/>
          <w:bCs/>
          <w:color w:val="000000"/>
          <w:sz w:val="24"/>
          <w:szCs w:val="24"/>
          <w:lang w:val="ru-RU"/>
        </w:rPr>
        <w:t xml:space="preserve"> и порядок их предоставления</w:t>
      </w:r>
    </w:p>
    <w:p w:rsidR="008F578A" w:rsidRPr="00480420" w:rsidRDefault="008F578A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И</w:t>
      </w:r>
      <w:r w:rsidR="008B5DE6" w:rsidRPr="00480420">
        <w:rPr>
          <w:rStyle w:val="11"/>
          <w:color w:val="000000"/>
          <w:sz w:val="24"/>
          <w:szCs w:val="24"/>
          <w:lang w:val="ru-RU"/>
        </w:rPr>
        <w:t xml:space="preserve">сполнитель оказывает платные 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 xml:space="preserve">образовательные </w:t>
      </w:r>
      <w:r w:rsidR="008B5DE6" w:rsidRPr="00480420">
        <w:rPr>
          <w:rStyle w:val="11"/>
          <w:color w:val="000000"/>
          <w:sz w:val="24"/>
          <w:szCs w:val="24"/>
          <w:lang w:val="ru-RU"/>
        </w:rPr>
        <w:t xml:space="preserve">услуги предусмотренные уставом и </w:t>
      </w:r>
      <w:r w:rsidR="008B5DE6" w:rsidRPr="00480420">
        <w:rPr>
          <w:rStyle w:val="11"/>
          <w:color w:val="000000"/>
          <w:sz w:val="24"/>
          <w:szCs w:val="24"/>
          <w:lang w:val="ru-RU"/>
        </w:rPr>
        <w:lastRenderedPageBreak/>
        <w:t>лицензией на осуществление образовательной деятельности</w:t>
      </w:r>
      <w:r w:rsidRPr="00480420">
        <w:rPr>
          <w:rFonts w:ascii="Times New Roman" w:hAnsi="Times New Roman"/>
          <w:lang w:val="ru-RU"/>
        </w:rPr>
        <w:t xml:space="preserve"> </w:t>
      </w:r>
      <w:r w:rsidRPr="00480420">
        <w:rPr>
          <w:rFonts w:ascii="Times New Roman" w:hAnsi="Times New Roman"/>
          <w:lang w:val="ru-RU"/>
        </w:rPr>
        <w:t>в соответствии с настоящим Положением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 xml:space="preserve">, 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>образовательной программой и условиями договора</w:t>
      </w:r>
      <w:r w:rsidR="008B5DE6" w:rsidRPr="00480420">
        <w:rPr>
          <w:rStyle w:val="11"/>
          <w:color w:val="000000"/>
          <w:sz w:val="24"/>
          <w:szCs w:val="24"/>
          <w:lang w:val="ru-RU"/>
        </w:rPr>
        <w:t>.</w:t>
      </w:r>
    </w:p>
    <w:p w:rsidR="006E2EAC" w:rsidRPr="00480420" w:rsidRDefault="0061420D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Fonts w:ascii="Times New Roman" w:hAnsi="Times New Roman"/>
          <w:lang w:val="ru-RU"/>
        </w:rPr>
        <w:t xml:space="preserve">Основанием для оказания платных образовательных услуг является заключенный между </w:t>
      </w:r>
      <w:r w:rsidRPr="00480420">
        <w:rPr>
          <w:rFonts w:ascii="Times New Roman" w:hAnsi="Times New Roman"/>
          <w:lang w:val="ru-RU"/>
        </w:rPr>
        <w:t>з</w:t>
      </w:r>
      <w:r w:rsidRPr="00480420">
        <w:rPr>
          <w:rFonts w:ascii="Times New Roman" w:hAnsi="Times New Roman"/>
          <w:lang w:val="ru-RU"/>
        </w:rPr>
        <w:t xml:space="preserve">аказчиком и </w:t>
      </w:r>
      <w:r w:rsidRPr="00480420">
        <w:rPr>
          <w:rFonts w:ascii="Times New Roman" w:hAnsi="Times New Roman"/>
          <w:lang w:val="ru-RU"/>
        </w:rPr>
        <w:t>исполнител</w:t>
      </w:r>
      <w:r w:rsidRPr="00480420">
        <w:rPr>
          <w:rFonts w:ascii="Times New Roman" w:hAnsi="Times New Roman"/>
          <w:lang w:val="ru-RU"/>
        </w:rPr>
        <w:t xml:space="preserve">ем договор. </w:t>
      </w:r>
    </w:p>
    <w:p w:rsidR="0061420D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Исполнитель самостоятельно определяет возможность оказания платных 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>образовательных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Pr="00480420">
        <w:rPr>
          <w:rStyle w:val="11"/>
          <w:color w:val="000000"/>
          <w:sz w:val="24"/>
          <w:szCs w:val="24"/>
          <w:lang w:val="ru-RU"/>
        </w:rPr>
        <w:t>услуг в зависимости от кадрового потенциала, финансового обеспечения оказания платных услуг, наличия материально-технической базы и иных возможностей исполнителя.</w:t>
      </w:r>
    </w:p>
    <w:p w:rsidR="0061420D" w:rsidRPr="00480420" w:rsidRDefault="000363D4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И</w:t>
      </w:r>
      <w:r w:rsidRPr="00480420">
        <w:rPr>
          <w:rStyle w:val="11"/>
          <w:color w:val="000000"/>
          <w:sz w:val="24"/>
          <w:szCs w:val="24"/>
          <w:lang w:val="ru-RU"/>
        </w:rPr>
        <w:t>сполнител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ь </w:t>
      </w:r>
      <w:r w:rsidRPr="00480420">
        <w:rPr>
          <w:rStyle w:val="11"/>
          <w:color w:val="000000"/>
          <w:sz w:val="24"/>
          <w:szCs w:val="24"/>
          <w:lang w:val="ru-RU"/>
        </w:rPr>
        <w:t>определяет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п</w:t>
      </w:r>
      <w:r w:rsidR="008B5DE6" w:rsidRPr="00480420">
        <w:rPr>
          <w:rStyle w:val="11"/>
          <w:color w:val="000000"/>
          <w:sz w:val="24"/>
          <w:szCs w:val="24"/>
          <w:lang w:val="ru-RU"/>
        </w:rPr>
        <w:t xml:space="preserve">еречень платных 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>образовательных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="008B5DE6" w:rsidRPr="00480420">
        <w:rPr>
          <w:rStyle w:val="11"/>
          <w:color w:val="000000"/>
          <w:sz w:val="24"/>
          <w:szCs w:val="24"/>
          <w:lang w:val="ru-RU"/>
        </w:rPr>
        <w:t>услуг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>, который утверждается приказом руководителя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>,</w:t>
      </w:r>
      <w:r w:rsidR="008B5DE6"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="0061420D" w:rsidRPr="00480420">
        <w:rPr>
          <w:rStyle w:val="11"/>
          <w:color w:val="000000"/>
          <w:sz w:val="24"/>
          <w:szCs w:val="24"/>
          <w:lang w:val="ru-RU"/>
        </w:rPr>
        <w:t>в соответствии с имеющимися условиями и с учетом запросов и потребностей населения</w:t>
      </w:r>
      <w:r w:rsidR="008B5DE6" w:rsidRPr="00480420">
        <w:rPr>
          <w:rStyle w:val="11"/>
          <w:color w:val="000000"/>
          <w:sz w:val="24"/>
          <w:szCs w:val="24"/>
          <w:lang w:val="ru-RU"/>
        </w:rPr>
        <w:t>.</w:t>
      </w:r>
    </w:p>
    <w:p w:rsidR="00C602D0" w:rsidRPr="00480420" w:rsidRDefault="00C602D0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Fonts w:ascii="Times New Roman" w:hAnsi="Times New Roman"/>
          <w:lang w:val="ru-RU"/>
        </w:rPr>
        <w:t>Платные образовательные услуги оказываются в очной форме.</w:t>
      </w:r>
    </w:p>
    <w:p w:rsidR="008B5DE6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Содержание </w:t>
      </w:r>
      <w:r w:rsidR="000363D4" w:rsidRPr="00480420">
        <w:rPr>
          <w:rStyle w:val="11"/>
          <w:color w:val="000000"/>
          <w:sz w:val="24"/>
          <w:szCs w:val="24"/>
          <w:lang w:val="ru-RU"/>
        </w:rPr>
        <w:t>о</w:t>
      </w:r>
      <w:r w:rsidR="000363D4" w:rsidRPr="00480420">
        <w:rPr>
          <w:rStyle w:val="11"/>
          <w:color w:val="000000"/>
          <w:sz w:val="24"/>
          <w:szCs w:val="24"/>
          <w:lang w:val="ru-RU"/>
        </w:rPr>
        <w:t>бразовательн</w:t>
      </w:r>
      <w:r w:rsidR="000363D4" w:rsidRPr="00480420">
        <w:rPr>
          <w:rStyle w:val="11"/>
          <w:color w:val="000000"/>
          <w:sz w:val="24"/>
          <w:szCs w:val="24"/>
          <w:lang w:val="ru-RU"/>
        </w:rPr>
        <w:t>ой</w:t>
      </w:r>
      <w:r w:rsidR="000363D4" w:rsidRPr="00480420">
        <w:rPr>
          <w:rStyle w:val="11"/>
          <w:color w:val="000000"/>
          <w:sz w:val="24"/>
          <w:szCs w:val="24"/>
          <w:lang w:val="ru-RU"/>
        </w:rPr>
        <w:t xml:space="preserve"> деятельност</w:t>
      </w:r>
      <w:r w:rsidR="000363D4" w:rsidRPr="00480420">
        <w:rPr>
          <w:rStyle w:val="11"/>
          <w:color w:val="000000"/>
          <w:sz w:val="24"/>
          <w:szCs w:val="24"/>
          <w:lang w:val="ru-RU"/>
        </w:rPr>
        <w:t>и</w:t>
      </w:r>
      <w:r w:rsidR="000363D4"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Pr="00480420">
        <w:rPr>
          <w:rStyle w:val="11"/>
          <w:color w:val="000000"/>
          <w:sz w:val="24"/>
          <w:szCs w:val="24"/>
          <w:lang w:val="ru-RU"/>
        </w:rPr>
        <w:t>в рамках оказываемых платных образовательных услуг определяется в образовательных программах, утверждаемых исполнителем самостоятельно.</w:t>
      </w:r>
    </w:p>
    <w:p w:rsidR="000363D4" w:rsidRPr="00480420" w:rsidRDefault="008B5DE6" w:rsidP="00480420">
      <w:pPr>
        <w:pStyle w:val="afb"/>
        <w:spacing w:after="0"/>
        <w:ind w:firstLine="74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Образовательная деятельность при оказании платных 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>образовательных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Pr="00480420">
        <w:rPr>
          <w:rStyle w:val="11"/>
          <w:color w:val="000000"/>
          <w:sz w:val="24"/>
          <w:szCs w:val="24"/>
          <w:lang w:val="ru-RU"/>
        </w:rPr>
        <w:t>услуг должна быть направлена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6E2EAC" w:rsidRPr="00480420" w:rsidRDefault="006E2EAC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480420">
        <w:rPr>
          <w:rStyle w:val="11"/>
          <w:color w:val="000000"/>
          <w:sz w:val="24"/>
          <w:szCs w:val="24"/>
          <w:lang w:val="ru-RU"/>
        </w:rPr>
        <w:t>обучение</w:t>
      </w:r>
      <w:proofErr w:type="gramEnd"/>
      <w:r w:rsidRPr="00480420">
        <w:rPr>
          <w:rStyle w:val="11"/>
          <w:color w:val="000000"/>
          <w:sz w:val="24"/>
          <w:szCs w:val="24"/>
          <w:lang w:val="ru-RU"/>
        </w:rPr>
        <w:t xml:space="preserve"> по дополнительным платным образовательным программам осуществляется в течение учебного года при наличии свободных мест.</w:t>
      </w:r>
    </w:p>
    <w:p w:rsidR="003475BD" w:rsidRPr="00480420" w:rsidRDefault="003475BD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Платные образовательные услуги оказываются в группах. Наполняемость групп и возрастная категория обучающихся в группе зависят от направленности образовательной программы и устанавливаются исполнителем в соответствии с требованиями санитарных норм и правил. </w:t>
      </w:r>
      <w:proofErr w:type="spellStart"/>
      <w:r w:rsidRPr="00480420">
        <w:rPr>
          <w:rStyle w:val="11"/>
          <w:color w:val="000000"/>
          <w:sz w:val="24"/>
          <w:szCs w:val="24"/>
        </w:rPr>
        <w:t>Комплектование</w:t>
      </w:r>
      <w:proofErr w:type="spellEnd"/>
      <w:r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proofErr w:type="spellStart"/>
      <w:r w:rsidRPr="00480420">
        <w:rPr>
          <w:rStyle w:val="11"/>
          <w:color w:val="000000"/>
          <w:sz w:val="24"/>
          <w:szCs w:val="24"/>
        </w:rPr>
        <w:t>групп</w:t>
      </w:r>
      <w:proofErr w:type="spellEnd"/>
      <w:r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proofErr w:type="spellStart"/>
      <w:r w:rsidRPr="00480420">
        <w:rPr>
          <w:rStyle w:val="11"/>
          <w:color w:val="000000"/>
          <w:sz w:val="24"/>
          <w:szCs w:val="24"/>
        </w:rPr>
        <w:t>исполнитель</w:t>
      </w:r>
      <w:proofErr w:type="spellEnd"/>
      <w:r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proofErr w:type="spellStart"/>
      <w:r w:rsidRPr="00480420">
        <w:rPr>
          <w:rStyle w:val="11"/>
          <w:color w:val="000000"/>
          <w:sz w:val="24"/>
          <w:szCs w:val="24"/>
        </w:rPr>
        <w:t>осуществляет</w:t>
      </w:r>
      <w:proofErr w:type="spellEnd"/>
      <w:r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proofErr w:type="spellStart"/>
      <w:r w:rsidRPr="00480420">
        <w:rPr>
          <w:rStyle w:val="11"/>
          <w:color w:val="000000"/>
          <w:sz w:val="24"/>
          <w:szCs w:val="24"/>
        </w:rPr>
        <w:t>самостоятельно</w:t>
      </w:r>
      <w:proofErr w:type="spellEnd"/>
      <w:r w:rsidRPr="00480420">
        <w:rPr>
          <w:rStyle w:val="11"/>
          <w:color w:val="000000"/>
          <w:sz w:val="24"/>
          <w:szCs w:val="24"/>
        </w:rPr>
        <w:t>.</w:t>
      </w:r>
    </w:p>
    <w:p w:rsidR="00C602D0" w:rsidRPr="00480420" w:rsidRDefault="00C602D0" w:rsidP="00480420">
      <w:pPr>
        <w:pStyle w:val="afb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Исполнитель </w:t>
      </w:r>
      <w:r w:rsidRPr="00480420">
        <w:rPr>
          <w:rFonts w:ascii="Times New Roman" w:hAnsi="Times New Roman"/>
          <w:lang w:val="ru-RU"/>
        </w:rPr>
        <w:t xml:space="preserve">имеет право привлекать для оказания платных образовательных </w:t>
      </w:r>
      <w:r w:rsidRPr="00480420">
        <w:rPr>
          <w:rFonts w:ascii="Times New Roman" w:hAnsi="Times New Roman"/>
          <w:lang w:val="ru-RU"/>
        </w:rPr>
        <w:t>услуг,</w:t>
      </w:r>
      <w:r w:rsidRPr="00480420">
        <w:rPr>
          <w:rFonts w:ascii="Times New Roman" w:hAnsi="Times New Roman"/>
          <w:lang w:val="ru-RU"/>
        </w:rPr>
        <w:t xml:space="preserve"> как основных работников, так и специалистов со стороны, </w:t>
      </w:r>
      <w:r w:rsidRPr="00480420">
        <w:rPr>
          <w:rFonts w:ascii="Times New Roman" w:hAnsi="Times New Roman"/>
          <w:lang w:val="ru-RU"/>
        </w:rPr>
        <w:t xml:space="preserve">и </w:t>
      </w:r>
      <w:r w:rsidRPr="00480420">
        <w:rPr>
          <w:rFonts w:ascii="Times New Roman" w:hAnsi="Times New Roman"/>
          <w:lang w:val="ru-RU"/>
        </w:rPr>
        <w:t>сторонние организации, имеющие лицензию на образовательную деятельность.</w:t>
      </w:r>
    </w:p>
    <w:p w:rsidR="000363D4" w:rsidRPr="00480420" w:rsidRDefault="008B5DE6" w:rsidP="00480420">
      <w:pPr>
        <w:pStyle w:val="afb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Доход от оказания платных 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>образовательных</w:t>
      </w:r>
      <w:r w:rsidR="00C602D0"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Pr="00480420">
        <w:rPr>
          <w:rStyle w:val="11"/>
          <w:color w:val="000000"/>
          <w:sz w:val="24"/>
          <w:szCs w:val="24"/>
          <w:lang w:val="ru-RU"/>
        </w:rPr>
        <w:t>услуг и приобретенное за счет этих доходов имущество поступают в самостоятельное распоряжение исполнителя.</w:t>
      </w:r>
    </w:p>
    <w:p w:rsidR="008B5DE6" w:rsidRPr="00480420" w:rsidRDefault="008B5DE6" w:rsidP="00480420">
      <w:pPr>
        <w:pStyle w:val="afb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Информация о платных образовательных услугах, оказываемых исполнителем, а также иная информация, предусмотренная законодательством Российской Федерации об образовании, размещается на официальном сайте исполнителя в сети Интернет по адресу:</w:t>
      </w:r>
      <w:r w:rsidRPr="00480420">
        <w:rPr>
          <w:rFonts w:ascii="Times New Roman" w:hAnsi="Times New Roman"/>
          <w:lang w:val="ru-RU"/>
        </w:rPr>
        <w:t xml:space="preserve"> </w:t>
      </w:r>
      <w:r w:rsidRPr="00480420">
        <w:rPr>
          <w:rFonts w:ascii="Times New Roman" w:hAnsi="Times New Roman"/>
          <w:b/>
          <w:spacing w:val="-7"/>
          <w:lang w:val="ru-RU"/>
        </w:rPr>
        <w:t xml:space="preserve"> </w:t>
      </w:r>
      <w:r w:rsidR="00C602D0" w:rsidRPr="00480420">
        <w:rPr>
          <w:rFonts w:ascii="Times New Roman" w:hAnsi="Times New Roman"/>
          <w:lang w:val="be-BY"/>
        </w:rPr>
        <w:t>https://rodnichok92.02edu.ru/</w:t>
      </w:r>
      <w:r w:rsidRPr="00480420">
        <w:rPr>
          <w:rStyle w:val="11"/>
          <w:color w:val="000000"/>
          <w:sz w:val="24"/>
          <w:szCs w:val="24"/>
          <w:lang w:val="ru-RU"/>
        </w:rPr>
        <w:t>, на информационных стендах в местах осуществления образовательной деятельности.</w:t>
      </w:r>
    </w:p>
    <w:p w:rsidR="008B5DE6" w:rsidRPr="00480420" w:rsidRDefault="008B5DE6" w:rsidP="00480420">
      <w:pPr>
        <w:pStyle w:val="26"/>
        <w:keepNext/>
        <w:keepLines/>
        <w:numPr>
          <w:ilvl w:val="0"/>
          <w:numId w:val="20"/>
        </w:numPr>
        <w:shd w:val="clear" w:color="auto" w:fill="auto"/>
        <w:tabs>
          <w:tab w:val="left" w:pos="313"/>
        </w:tabs>
        <w:rPr>
          <w:sz w:val="24"/>
          <w:szCs w:val="24"/>
          <w:lang w:val="ru-RU"/>
        </w:rPr>
      </w:pPr>
      <w:bookmarkStart w:id="1" w:name="bookmark8"/>
      <w:bookmarkStart w:id="2" w:name="bookmark9"/>
      <w:r w:rsidRPr="00480420">
        <w:rPr>
          <w:rStyle w:val="25"/>
          <w:b/>
          <w:bCs/>
          <w:color w:val="000000"/>
          <w:sz w:val="24"/>
          <w:szCs w:val="24"/>
          <w:lang w:val="ru-RU"/>
        </w:rPr>
        <w:t>Стоимость платных образовательных услуг</w:t>
      </w:r>
      <w:bookmarkEnd w:id="1"/>
      <w:bookmarkEnd w:id="2"/>
    </w:p>
    <w:p w:rsidR="00923F95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Стоимость платной </w:t>
      </w:r>
      <w:r w:rsidR="00923F95" w:rsidRPr="00480420">
        <w:rPr>
          <w:rStyle w:val="11"/>
          <w:color w:val="000000"/>
          <w:sz w:val="24"/>
          <w:szCs w:val="24"/>
          <w:lang w:val="ru-RU"/>
        </w:rPr>
        <w:t xml:space="preserve">образовательной </w:t>
      </w:r>
      <w:r w:rsidRPr="00480420">
        <w:rPr>
          <w:rStyle w:val="11"/>
          <w:color w:val="000000"/>
          <w:sz w:val="24"/>
          <w:szCs w:val="24"/>
          <w:lang w:val="ru-RU"/>
        </w:rPr>
        <w:t>услуги устанавливается в соответствии с предельными тарифами на платные образовательные услуги, утвержденными решением Совета городского округа город Стерлитамак Республики Башкортостан и согласовывается муниципальным казенным учреждением «Отдел образования администрации городского округа город Стерлитамак Республики Башкортостан».</w:t>
      </w:r>
    </w:p>
    <w:p w:rsidR="00923F95" w:rsidRPr="00480420" w:rsidRDefault="00923F95" w:rsidP="00480420">
      <w:pPr>
        <w:pStyle w:val="afb"/>
        <w:widowControl w:val="0"/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lang w:val="ru-RU"/>
        </w:rPr>
      </w:pPr>
      <w:r w:rsidRPr="00480420">
        <w:rPr>
          <w:rFonts w:ascii="Times New Roman" w:hAnsi="Times New Roman"/>
          <w:lang w:val="ru-RU"/>
        </w:rPr>
        <w:t xml:space="preserve">Стоимость платных образовательных услуг включает в себя все издержки </w:t>
      </w:r>
      <w:r w:rsidRPr="00480420">
        <w:rPr>
          <w:rFonts w:ascii="Times New Roman" w:hAnsi="Times New Roman"/>
          <w:lang w:val="ru-RU"/>
        </w:rPr>
        <w:t>исполнителя</w:t>
      </w:r>
      <w:r w:rsidRPr="00480420">
        <w:rPr>
          <w:rFonts w:ascii="Times New Roman" w:hAnsi="Times New Roman"/>
          <w:lang w:val="ru-RU"/>
        </w:rPr>
        <w:t xml:space="preserve"> по оказанию платных образовательных услуг, включая стоимость учебников, учебных пособий, учебно-методических материалов и средств обучения и воспитания и т.п.</w:t>
      </w:r>
    </w:p>
    <w:p w:rsidR="008B5DE6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Утвержденная стоимость платных образовательных услуг может быть изменена как в сторону увеличения, так и в сторону уменьшения с учетом анализа обоснованности затрат, но не чаще чем один раз в год.</w:t>
      </w:r>
    </w:p>
    <w:p w:rsidR="00923F95" w:rsidRPr="00480420" w:rsidRDefault="00923F95" w:rsidP="00480420">
      <w:pPr>
        <w:pStyle w:val="afb"/>
        <w:widowControl w:val="0"/>
        <w:tabs>
          <w:tab w:val="left" w:pos="426"/>
        </w:tabs>
        <w:spacing w:after="0"/>
        <w:ind w:firstLine="709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Изменение стоимости платных образовательных услуг не влияет на стоимость платных образовательных услуг, согласованных заказчиком и исполнителем в уже заключенных договорах</w:t>
      </w:r>
      <w:r w:rsidRPr="00480420">
        <w:rPr>
          <w:rStyle w:val="11"/>
          <w:color w:val="000000"/>
          <w:sz w:val="24"/>
          <w:szCs w:val="24"/>
          <w:lang w:val="ru-RU"/>
        </w:rPr>
        <w:t>.</w:t>
      </w:r>
    </w:p>
    <w:p w:rsidR="00923F95" w:rsidRPr="00480420" w:rsidRDefault="00923F95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lastRenderedPageBreak/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8B5DE6" w:rsidRPr="00480420" w:rsidRDefault="008B5DE6" w:rsidP="00480420">
      <w:pPr>
        <w:pStyle w:val="afb"/>
        <w:spacing w:after="0"/>
        <w:ind w:firstLine="74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обучающегося.</w:t>
      </w:r>
    </w:p>
    <w:p w:rsidR="008B5DE6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Порядок и сроки оплаты платных образовательных услуг определяются договором.</w:t>
      </w:r>
    </w:p>
    <w:p w:rsidR="008B5DE6" w:rsidRPr="00480420" w:rsidRDefault="008B5DE6" w:rsidP="00480420">
      <w:pPr>
        <w:pStyle w:val="26"/>
        <w:keepNext/>
        <w:keepLines/>
        <w:numPr>
          <w:ilvl w:val="0"/>
          <w:numId w:val="20"/>
        </w:numPr>
        <w:shd w:val="clear" w:color="auto" w:fill="auto"/>
        <w:tabs>
          <w:tab w:val="left" w:pos="303"/>
        </w:tabs>
        <w:rPr>
          <w:sz w:val="24"/>
          <w:szCs w:val="24"/>
          <w:lang w:val="ru-RU"/>
        </w:rPr>
      </w:pPr>
      <w:bookmarkStart w:id="3" w:name="bookmark10"/>
      <w:bookmarkStart w:id="4" w:name="bookmark11"/>
      <w:r w:rsidRPr="00480420">
        <w:rPr>
          <w:rStyle w:val="25"/>
          <w:b/>
          <w:bCs/>
          <w:color w:val="000000"/>
          <w:sz w:val="24"/>
          <w:szCs w:val="24"/>
          <w:lang w:val="ru-RU"/>
        </w:rPr>
        <w:t>Порядок заключения договоров</w:t>
      </w:r>
      <w:bookmarkEnd w:id="3"/>
      <w:bookmarkEnd w:id="4"/>
    </w:p>
    <w:p w:rsidR="006E2EAC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</w:t>
      </w:r>
      <w:r w:rsidR="006E2EAC" w:rsidRPr="00480420">
        <w:rPr>
          <w:rStyle w:val="11"/>
          <w:color w:val="000000"/>
          <w:sz w:val="24"/>
          <w:szCs w:val="24"/>
          <w:lang w:val="ru-RU"/>
        </w:rPr>
        <w:t>, их стоимости</w:t>
      </w:r>
      <w:r w:rsidRPr="00480420">
        <w:rPr>
          <w:rStyle w:val="11"/>
          <w:color w:val="000000"/>
          <w:sz w:val="24"/>
          <w:szCs w:val="24"/>
          <w:lang w:val="ru-RU"/>
        </w:rPr>
        <w:t>.</w:t>
      </w:r>
    </w:p>
    <w:p w:rsidR="006E2EAC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E2EAC" w:rsidRPr="00480420">
        <w:rPr>
          <w:rStyle w:val="11"/>
          <w:color w:val="000000"/>
          <w:sz w:val="24"/>
          <w:szCs w:val="24"/>
          <w:lang w:val="ru-RU"/>
        </w:rPr>
        <w:t>«</w:t>
      </w:r>
      <w:r w:rsidRPr="00480420">
        <w:rPr>
          <w:rStyle w:val="11"/>
          <w:color w:val="000000"/>
          <w:sz w:val="24"/>
          <w:szCs w:val="24"/>
          <w:lang w:val="ru-RU"/>
        </w:rPr>
        <w:t>О защите прав потребителей</w:t>
      </w:r>
      <w:r w:rsidR="006E2EAC" w:rsidRPr="00480420">
        <w:rPr>
          <w:rStyle w:val="11"/>
          <w:color w:val="000000"/>
          <w:sz w:val="24"/>
          <w:szCs w:val="24"/>
          <w:lang w:val="ru-RU"/>
        </w:rPr>
        <w:t>»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и Федеральным законом </w:t>
      </w:r>
      <w:r w:rsidR="006E2EAC" w:rsidRPr="00480420">
        <w:rPr>
          <w:rStyle w:val="11"/>
          <w:color w:val="000000"/>
          <w:sz w:val="24"/>
          <w:szCs w:val="24"/>
          <w:lang w:val="ru-RU"/>
        </w:rPr>
        <w:t>«</w:t>
      </w:r>
      <w:r w:rsidRPr="00480420">
        <w:rPr>
          <w:rStyle w:val="11"/>
          <w:color w:val="000000"/>
          <w:sz w:val="24"/>
          <w:szCs w:val="24"/>
          <w:lang w:val="ru-RU"/>
        </w:rPr>
        <w:t>Об образовании в Российской Федерации</w:t>
      </w:r>
      <w:r w:rsidR="006E2EAC" w:rsidRPr="00480420">
        <w:rPr>
          <w:rStyle w:val="11"/>
          <w:color w:val="000000"/>
          <w:sz w:val="24"/>
          <w:szCs w:val="24"/>
          <w:lang w:val="ru-RU"/>
        </w:rPr>
        <w:t>»</w:t>
      </w:r>
      <w:r w:rsidRPr="00480420">
        <w:rPr>
          <w:rStyle w:val="11"/>
          <w:color w:val="000000"/>
          <w:sz w:val="24"/>
          <w:szCs w:val="24"/>
          <w:lang w:val="ru-RU"/>
        </w:rPr>
        <w:t>.</w:t>
      </w:r>
    </w:p>
    <w:p w:rsidR="006E2EAC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Договор заключается в простой письменной форме и содержит сведения, предусмотренные законодательством Российской Федерации об образовании.</w:t>
      </w:r>
    </w:p>
    <w:p w:rsidR="006E2EAC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</w:t>
      </w:r>
      <w:r w:rsidR="006E2EAC" w:rsidRPr="00480420">
        <w:rPr>
          <w:rStyle w:val="11"/>
          <w:color w:val="000000"/>
          <w:sz w:val="24"/>
          <w:szCs w:val="24"/>
          <w:lang w:val="ru-RU"/>
        </w:rPr>
        <w:t>–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</w:t>
      </w:r>
    </w:p>
    <w:p w:rsidR="006E2EAC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Сведения, указанные в договоре, должны соответствовать информации, размещенной им официальном сайте образовательной организации в информационно-телекоммуникационной сети «Интернет» на дату заключения договора.</w:t>
      </w:r>
    </w:p>
    <w:p w:rsidR="006E2EAC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Факт ознакомления родителей, законных представителей, 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фиксируется в заявлении о приеме на </w:t>
      </w:r>
      <w:proofErr w:type="gramStart"/>
      <w:r w:rsidRPr="00480420">
        <w:rPr>
          <w:rStyle w:val="11"/>
          <w:color w:val="000000"/>
          <w:sz w:val="24"/>
          <w:szCs w:val="24"/>
          <w:lang w:val="ru-RU"/>
        </w:rPr>
        <w:t>обучение</w:t>
      </w:r>
      <w:proofErr w:type="gramEnd"/>
      <w:r w:rsidRPr="00480420">
        <w:rPr>
          <w:rStyle w:val="11"/>
          <w:color w:val="000000"/>
          <w:sz w:val="24"/>
          <w:szCs w:val="24"/>
          <w:lang w:val="ru-RU"/>
        </w:rPr>
        <w:t xml:space="preserve"> по дополнительным образовательным программам.</w:t>
      </w:r>
    </w:p>
    <w:p w:rsidR="006E2EAC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Договор заключается в двух идентичных экземплярах, один из которых находится у исполнителя, другой </w:t>
      </w:r>
      <w:r w:rsidR="006E2EAC" w:rsidRPr="00480420">
        <w:rPr>
          <w:rStyle w:val="11"/>
          <w:color w:val="000000"/>
          <w:sz w:val="24"/>
          <w:szCs w:val="24"/>
          <w:lang w:val="ru-RU"/>
        </w:rPr>
        <w:t>–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у заказчика.  </w:t>
      </w:r>
    </w:p>
    <w:p w:rsidR="008B5DE6" w:rsidRPr="00480420" w:rsidRDefault="008B5DE6" w:rsidP="00480420">
      <w:pPr>
        <w:pStyle w:val="afb"/>
        <w:widowControl w:val="0"/>
        <w:numPr>
          <w:ilvl w:val="0"/>
          <w:numId w:val="20"/>
        </w:numPr>
        <w:tabs>
          <w:tab w:val="left" w:pos="303"/>
        </w:tabs>
        <w:spacing w:after="0"/>
        <w:jc w:val="center"/>
        <w:rPr>
          <w:rFonts w:ascii="Times New Roman" w:hAnsi="Times New Roman"/>
          <w:lang w:val="ru-RU"/>
        </w:rPr>
      </w:pPr>
      <w:r w:rsidRPr="00480420">
        <w:rPr>
          <w:rStyle w:val="11"/>
          <w:b/>
          <w:bCs/>
          <w:color w:val="000000"/>
          <w:sz w:val="24"/>
          <w:szCs w:val="24"/>
          <w:lang w:val="ru-RU"/>
        </w:rPr>
        <w:t>Ответственность исполнителя и заказчика</w:t>
      </w:r>
    </w:p>
    <w:p w:rsidR="006E2EAC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8B5DE6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</w:t>
      </w:r>
      <w:r w:rsidR="006E2EAC" w:rsidRPr="00480420">
        <w:rPr>
          <w:rStyle w:val="11"/>
          <w:color w:val="000000"/>
          <w:sz w:val="24"/>
          <w:szCs w:val="24"/>
          <w:lang w:val="ru-RU"/>
        </w:rPr>
        <w:t>ы</w:t>
      </w:r>
      <w:r w:rsidRPr="00480420">
        <w:rPr>
          <w:rStyle w:val="11"/>
          <w:color w:val="000000"/>
          <w:sz w:val="24"/>
          <w:szCs w:val="24"/>
          <w:lang w:val="ru-RU"/>
        </w:rPr>
        <w:t>), заказчик вправе по своему выбору потребовать:</w:t>
      </w:r>
    </w:p>
    <w:p w:rsidR="008B5DE6" w:rsidRPr="00480420" w:rsidRDefault="008B5DE6" w:rsidP="00480420">
      <w:pPr>
        <w:pStyle w:val="afb"/>
        <w:numPr>
          <w:ilvl w:val="0"/>
          <w:numId w:val="40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безвозмездного оказания образовательных  услуг;</w:t>
      </w:r>
    </w:p>
    <w:p w:rsidR="008B5DE6" w:rsidRPr="00480420" w:rsidRDefault="008B5DE6" w:rsidP="00480420">
      <w:pPr>
        <w:pStyle w:val="afb"/>
        <w:numPr>
          <w:ilvl w:val="0"/>
          <w:numId w:val="40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соразмерного уменьшения  стоимости  оказания  платных образовательных услуг;</w:t>
      </w:r>
    </w:p>
    <w:p w:rsidR="008B5DE6" w:rsidRPr="00480420" w:rsidRDefault="008B5DE6" w:rsidP="00480420">
      <w:pPr>
        <w:pStyle w:val="afb"/>
        <w:numPr>
          <w:ilvl w:val="0"/>
          <w:numId w:val="40"/>
        </w:numPr>
        <w:tabs>
          <w:tab w:val="left" w:pos="709"/>
        </w:tabs>
        <w:spacing w:after="0"/>
        <w:ind w:left="0" w:firstLine="426"/>
        <w:jc w:val="both"/>
        <w:rPr>
          <w:rStyle w:val="11"/>
          <w:color w:val="000000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3475BD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Заказчик вправе отказаться от исполнения договора и потребовать полного возмещения убытков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>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, 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 xml:space="preserve">и, 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если в установленный договором срок недостатки  платных образовательных услуг не устранены исполнителем. Заказчик также вправе отказаться от исполнения договора, если </w:t>
      </w:r>
      <w:r w:rsidRPr="00480420">
        <w:rPr>
          <w:rStyle w:val="11"/>
          <w:color w:val="000000"/>
          <w:sz w:val="24"/>
          <w:szCs w:val="24"/>
          <w:lang w:val="ru-RU"/>
        </w:rPr>
        <w:lastRenderedPageBreak/>
        <w:t>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8B5DE6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Если исполнитель нарушил сроки оказания платных образовательных услуг (сроки начала или окончания оказания платных образовательных услуг </w:t>
      </w:r>
      <w:proofErr w:type="gramStart"/>
      <w:r w:rsidRPr="00480420">
        <w:rPr>
          <w:rStyle w:val="11"/>
          <w:color w:val="000000"/>
          <w:sz w:val="24"/>
          <w:szCs w:val="24"/>
          <w:lang w:val="ru-RU"/>
        </w:rPr>
        <w:t>и(</w:t>
      </w:r>
      <w:proofErr w:type="gramEnd"/>
      <w:r w:rsidRPr="00480420">
        <w:rPr>
          <w:rStyle w:val="11"/>
          <w:color w:val="000000"/>
          <w:sz w:val="24"/>
          <w:szCs w:val="24"/>
          <w:lang w:val="ru-RU"/>
        </w:rPr>
        <w:t xml:space="preserve">или) промежуточные сроки 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>оказания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>платной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образовательной услуги) либо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>,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8B5DE6" w:rsidRPr="00480420" w:rsidRDefault="008B5DE6" w:rsidP="00480420">
      <w:pPr>
        <w:pStyle w:val="afb"/>
        <w:numPr>
          <w:ilvl w:val="0"/>
          <w:numId w:val="41"/>
        </w:numPr>
        <w:tabs>
          <w:tab w:val="left" w:pos="709"/>
          <w:tab w:val="left" w:pos="1014"/>
        </w:tabs>
        <w:spacing w:after="0"/>
        <w:ind w:left="0"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назначить исполнителю новый срок, в течение которого исполнитель должен приступить к оказанию платных образовательных услуг </w:t>
      </w:r>
      <w:proofErr w:type="gramStart"/>
      <w:r w:rsidRPr="00480420">
        <w:rPr>
          <w:rStyle w:val="11"/>
          <w:color w:val="000000"/>
          <w:sz w:val="24"/>
          <w:szCs w:val="24"/>
          <w:lang w:val="ru-RU"/>
        </w:rPr>
        <w:t>и(</w:t>
      </w:r>
      <w:proofErr w:type="gramEnd"/>
      <w:r w:rsidRPr="00480420">
        <w:rPr>
          <w:rStyle w:val="11"/>
          <w:color w:val="000000"/>
          <w:sz w:val="24"/>
          <w:szCs w:val="24"/>
          <w:lang w:val="ru-RU"/>
        </w:rPr>
        <w:t xml:space="preserve">или) закончить оказание платных образовательных услуг; </w:t>
      </w:r>
    </w:p>
    <w:p w:rsidR="008B5DE6" w:rsidRPr="00480420" w:rsidRDefault="008B5DE6" w:rsidP="00480420">
      <w:pPr>
        <w:pStyle w:val="afb"/>
        <w:numPr>
          <w:ilvl w:val="0"/>
          <w:numId w:val="41"/>
        </w:numPr>
        <w:tabs>
          <w:tab w:val="left" w:pos="709"/>
          <w:tab w:val="left" w:pos="1028"/>
        </w:tabs>
        <w:spacing w:after="0"/>
        <w:ind w:left="0"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поручить оказать платные образовательные услуги третьим лицам за разумную цену и потребовать от исполнителя возмещения понесенных расходов; </w:t>
      </w:r>
    </w:p>
    <w:p w:rsidR="008B5DE6" w:rsidRPr="00480420" w:rsidRDefault="008B5DE6" w:rsidP="00480420">
      <w:pPr>
        <w:pStyle w:val="afb"/>
        <w:numPr>
          <w:ilvl w:val="0"/>
          <w:numId w:val="41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потребовать уменьшения стоимости платных образовательных услуг;</w:t>
      </w:r>
    </w:p>
    <w:p w:rsidR="008B5DE6" w:rsidRPr="00480420" w:rsidRDefault="008B5DE6" w:rsidP="00480420">
      <w:pPr>
        <w:pStyle w:val="afb"/>
        <w:numPr>
          <w:ilvl w:val="0"/>
          <w:numId w:val="41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расторгнуть договор.</w:t>
      </w:r>
    </w:p>
    <w:p w:rsidR="008B5DE6" w:rsidRPr="00480420" w:rsidRDefault="008B5DE6" w:rsidP="00480420">
      <w:pPr>
        <w:pStyle w:val="afb"/>
        <w:numPr>
          <w:ilvl w:val="1"/>
          <w:numId w:val="20"/>
        </w:numPr>
        <w:tabs>
          <w:tab w:val="left" w:pos="426"/>
        </w:tabs>
        <w:spacing w:after="0"/>
        <w:ind w:left="0" w:firstLine="0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По инициативе исполнителя </w:t>
      </w:r>
      <w:proofErr w:type="gramStart"/>
      <w:r w:rsidRPr="00480420">
        <w:rPr>
          <w:rStyle w:val="11"/>
          <w:color w:val="000000"/>
          <w:sz w:val="24"/>
          <w:szCs w:val="24"/>
          <w:lang w:val="ru-RU"/>
        </w:rPr>
        <w:t>договор</w:t>
      </w:r>
      <w:proofErr w:type="gramEnd"/>
      <w:r w:rsidRPr="00480420">
        <w:rPr>
          <w:rStyle w:val="11"/>
          <w:color w:val="000000"/>
          <w:sz w:val="24"/>
          <w:szCs w:val="24"/>
          <w:lang w:val="ru-RU"/>
        </w:rPr>
        <w:t xml:space="preserve"> может быть расторгнут в одностороннем порядке в следующих случаях:</w:t>
      </w:r>
    </w:p>
    <w:p w:rsidR="008B5DE6" w:rsidRPr="00480420" w:rsidRDefault="008B5DE6" w:rsidP="00480420">
      <w:pPr>
        <w:pStyle w:val="afb"/>
        <w:numPr>
          <w:ilvl w:val="1"/>
          <w:numId w:val="42"/>
        </w:numPr>
        <w:tabs>
          <w:tab w:val="left" w:pos="709"/>
          <w:tab w:val="left" w:pos="1054"/>
        </w:tabs>
        <w:spacing w:after="0"/>
        <w:ind w:left="0" w:firstLine="426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просрочка оплаты стоимости платных образовательных услуг;</w:t>
      </w:r>
    </w:p>
    <w:p w:rsidR="008B5DE6" w:rsidRPr="00480420" w:rsidRDefault="008B5DE6" w:rsidP="00480420">
      <w:pPr>
        <w:pStyle w:val="afb"/>
        <w:numPr>
          <w:ilvl w:val="1"/>
          <w:numId w:val="42"/>
        </w:numPr>
        <w:tabs>
          <w:tab w:val="left" w:pos="709"/>
          <w:tab w:val="left" w:pos="1054"/>
        </w:tabs>
        <w:ind w:left="0" w:firstLine="426"/>
        <w:jc w:val="both"/>
        <w:rPr>
          <w:rStyle w:val="11"/>
          <w:sz w:val="24"/>
          <w:szCs w:val="24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B5DE6" w:rsidRPr="00480420" w:rsidRDefault="008B5DE6" w:rsidP="00480420">
      <w:pPr>
        <w:pStyle w:val="26"/>
        <w:keepNext/>
        <w:keepLines/>
        <w:numPr>
          <w:ilvl w:val="0"/>
          <w:numId w:val="20"/>
        </w:numPr>
        <w:shd w:val="clear" w:color="auto" w:fill="auto"/>
        <w:tabs>
          <w:tab w:val="left" w:pos="318"/>
        </w:tabs>
        <w:rPr>
          <w:sz w:val="24"/>
          <w:szCs w:val="24"/>
          <w:lang w:val="ru-RU"/>
        </w:rPr>
      </w:pPr>
      <w:bookmarkStart w:id="5" w:name="bookmark14"/>
      <w:bookmarkStart w:id="6" w:name="bookmark15"/>
      <w:r w:rsidRPr="00480420">
        <w:rPr>
          <w:rStyle w:val="25"/>
          <w:b/>
          <w:bCs/>
          <w:color w:val="000000"/>
          <w:sz w:val="24"/>
          <w:szCs w:val="24"/>
          <w:lang w:val="ru-RU"/>
        </w:rPr>
        <w:t xml:space="preserve">Контроль </w:t>
      </w:r>
      <w:r w:rsidR="003475BD" w:rsidRPr="00480420">
        <w:rPr>
          <w:rStyle w:val="25"/>
          <w:b/>
          <w:bCs/>
          <w:color w:val="000000"/>
          <w:sz w:val="24"/>
          <w:szCs w:val="24"/>
          <w:lang w:val="ru-RU"/>
        </w:rPr>
        <w:t>над</w:t>
      </w:r>
      <w:r w:rsidRPr="00480420">
        <w:rPr>
          <w:rStyle w:val="25"/>
          <w:b/>
          <w:bCs/>
          <w:color w:val="000000"/>
          <w:sz w:val="24"/>
          <w:szCs w:val="24"/>
          <w:lang w:val="ru-RU"/>
        </w:rPr>
        <w:t xml:space="preserve"> оказанием платных образовательных услуг</w:t>
      </w:r>
      <w:bookmarkEnd w:id="5"/>
      <w:bookmarkEnd w:id="6"/>
    </w:p>
    <w:p w:rsidR="003475BD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  <w:tab w:val="left" w:pos="1251"/>
        </w:tabs>
        <w:spacing w:after="0"/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Контроль 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>над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соблюдением требований законодательства, предъявляемых к платным образовательным услугам, и настоящего положения осуществля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>е</w:t>
      </w:r>
      <w:r w:rsidRPr="00480420">
        <w:rPr>
          <w:rStyle w:val="11"/>
          <w:color w:val="000000"/>
          <w:sz w:val="24"/>
          <w:szCs w:val="24"/>
          <w:lang w:val="ru-RU"/>
        </w:rPr>
        <w:t>т ответственный, назначаемый приказом руководителя.</w:t>
      </w:r>
    </w:p>
    <w:p w:rsidR="008B5DE6" w:rsidRPr="00480420" w:rsidRDefault="008B5DE6" w:rsidP="00480420">
      <w:pPr>
        <w:pStyle w:val="afb"/>
        <w:widowControl w:val="0"/>
        <w:numPr>
          <w:ilvl w:val="1"/>
          <w:numId w:val="20"/>
        </w:numPr>
        <w:tabs>
          <w:tab w:val="left" w:pos="426"/>
          <w:tab w:val="left" w:pos="1251"/>
        </w:tabs>
        <w:ind w:left="0" w:firstLine="0"/>
        <w:jc w:val="both"/>
        <w:rPr>
          <w:rFonts w:ascii="Times New Roman" w:hAnsi="Times New Roman"/>
          <w:lang w:val="ru-RU"/>
        </w:rPr>
      </w:pPr>
      <w:r w:rsidRPr="00480420">
        <w:rPr>
          <w:rStyle w:val="11"/>
          <w:color w:val="000000"/>
          <w:sz w:val="24"/>
          <w:szCs w:val="24"/>
          <w:lang w:val="ru-RU"/>
        </w:rPr>
        <w:t xml:space="preserve">Контроль </w:t>
      </w:r>
      <w:r w:rsidR="003475BD" w:rsidRPr="00480420">
        <w:rPr>
          <w:rStyle w:val="11"/>
          <w:color w:val="000000"/>
          <w:sz w:val="24"/>
          <w:szCs w:val="24"/>
          <w:lang w:val="ru-RU"/>
        </w:rPr>
        <w:t>над</w:t>
      </w:r>
      <w:r w:rsidRPr="00480420">
        <w:rPr>
          <w:rStyle w:val="11"/>
          <w:color w:val="000000"/>
          <w:sz w:val="24"/>
          <w:szCs w:val="24"/>
          <w:lang w:val="ru-RU"/>
        </w:rPr>
        <w:t xml:space="preserve"> надлежащим исполнением договора в части организации и оказания в полном объеме платных образовательных услуг осуществляет ответственный за организацию платных образовательных услуг, назначаемый приказом руководителя.</w:t>
      </w:r>
    </w:p>
    <w:p w:rsidR="000F5F1D" w:rsidRPr="00480420" w:rsidRDefault="00892E1D" w:rsidP="00480420">
      <w:pPr>
        <w:pStyle w:val="a4"/>
        <w:numPr>
          <w:ilvl w:val="0"/>
          <w:numId w:val="20"/>
        </w:numPr>
        <w:tabs>
          <w:tab w:val="left" w:pos="284"/>
        </w:tabs>
        <w:jc w:val="center"/>
        <w:rPr>
          <w:rStyle w:val="FontStyle22"/>
          <w:sz w:val="24"/>
          <w:szCs w:val="24"/>
          <w:lang w:val="ru-RU"/>
        </w:rPr>
      </w:pPr>
      <w:r w:rsidRPr="00480420">
        <w:rPr>
          <w:rStyle w:val="FontStyle22"/>
          <w:sz w:val="24"/>
          <w:szCs w:val="24"/>
          <w:lang w:val="ru-RU"/>
        </w:rPr>
        <w:t>Заключительные и переходные положения</w:t>
      </w:r>
    </w:p>
    <w:p w:rsidR="00480420" w:rsidRPr="00480420" w:rsidRDefault="00892E1D" w:rsidP="00480420">
      <w:pPr>
        <w:pStyle w:val="a4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Style w:val="FontStyle21"/>
          <w:bCs/>
          <w:spacing w:val="0"/>
          <w:sz w:val="24"/>
          <w:szCs w:val="24"/>
          <w:lang w:val="ru-RU"/>
        </w:rPr>
      </w:pPr>
      <w:r w:rsidRPr="00480420">
        <w:rPr>
          <w:rStyle w:val="FontStyle21"/>
          <w:spacing w:val="0"/>
          <w:sz w:val="24"/>
          <w:szCs w:val="24"/>
          <w:lang w:val="ru-RU"/>
        </w:rPr>
        <w:t>Настоящее положение принимается на заседании Управляющего совета Учреждения</w:t>
      </w:r>
      <w:r w:rsidR="000F5F1D" w:rsidRPr="00480420">
        <w:rPr>
          <w:rStyle w:val="FontStyle21"/>
          <w:spacing w:val="0"/>
          <w:sz w:val="24"/>
          <w:szCs w:val="24"/>
          <w:lang w:val="ru-RU"/>
        </w:rPr>
        <w:t xml:space="preserve"> </w:t>
      </w:r>
      <w:r w:rsidRPr="00480420">
        <w:rPr>
          <w:rStyle w:val="FontStyle21"/>
          <w:spacing w:val="0"/>
          <w:sz w:val="24"/>
          <w:szCs w:val="24"/>
          <w:lang w:val="ru-RU"/>
        </w:rPr>
        <w:t xml:space="preserve">и утверждается приказом </w:t>
      </w:r>
      <w:r w:rsidR="00480420" w:rsidRPr="00480420">
        <w:rPr>
          <w:rStyle w:val="FontStyle21"/>
          <w:spacing w:val="0"/>
          <w:sz w:val="24"/>
          <w:szCs w:val="24"/>
          <w:lang w:val="ru-RU"/>
        </w:rPr>
        <w:t>руководителя</w:t>
      </w:r>
      <w:r w:rsidRPr="00480420">
        <w:rPr>
          <w:rStyle w:val="FontStyle21"/>
          <w:spacing w:val="0"/>
          <w:sz w:val="24"/>
          <w:szCs w:val="24"/>
          <w:lang w:val="ru-RU"/>
        </w:rPr>
        <w:t>.</w:t>
      </w:r>
    </w:p>
    <w:p w:rsidR="00480420" w:rsidRPr="00480420" w:rsidRDefault="00892E1D" w:rsidP="00480420">
      <w:pPr>
        <w:pStyle w:val="a4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Style w:val="FontStyle21"/>
          <w:bCs/>
          <w:spacing w:val="0"/>
          <w:sz w:val="24"/>
          <w:szCs w:val="24"/>
          <w:lang w:val="ru-RU"/>
        </w:rPr>
      </w:pPr>
      <w:r w:rsidRPr="00480420">
        <w:rPr>
          <w:rStyle w:val="FontStyle21"/>
          <w:spacing w:val="0"/>
          <w:sz w:val="24"/>
          <w:szCs w:val="24"/>
          <w:lang w:val="ru-RU"/>
        </w:rPr>
        <w:t>Настоящее положение вступает в силу с момента его утверждения руководителем Учреждения и действует до его отмены.</w:t>
      </w:r>
    </w:p>
    <w:p w:rsidR="00C70FFE" w:rsidRPr="00480420" w:rsidRDefault="00892E1D" w:rsidP="00480420">
      <w:pPr>
        <w:pStyle w:val="a4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bCs/>
          <w:lang w:val="ru-RU"/>
        </w:rPr>
      </w:pPr>
      <w:r w:rsidRPr="00480420">
        <w:rPr>
          <w:rStyle w:val="FontStyle21"/>
          <w:spacing w:val="0"/>
          <w:sz w:val="24"/>
          <w:szCs w:val="24"/>
          <w:lang w:val="ru-RU"/>
        </w:rPr>
        <w:t>Изменения и дополнения в настоящее Положение вносятся по мере необходимости. Внесенные изменения вступают в силу с учебного года, следующего за годом принятия решения о внесении изменений.</w:t>
      </w:r>
    </w:p>
    <w:sectPr w:rsidR="00C70FFE" w:rsidRPr="00480420" w:rsidSect="00572FE1">
      <w:footerReference w:type="default" r:id="rId9"/>
      <w:pgSz w:w="11906" w:h="16838"/>
      <w:pgMar w:top="1134" w:right="851" w:bottom="1134" w:left="1418" w:header="709" w:footer="709" w:gutter="0"/>
      <w:pgBorders w:display="firstPage"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A1" w:rsidRDefault="003566A1" w:rsidP="006E702B">
      <w:r>
        <w:separator/>
      </w:r>
    </w:p>
  </w:endnote>
  <w:endnote w:type="continuationSeparator" w:id="0">
    <w:p w:rsidR="003566A1" w:rsidRDefault="003566A1" w:rsidP="006E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29"/>
      <w:docPartObj>
        <w:docPartGallery w:val="Page Numbers (Bottom of Page)"/>
        <w:docPartUnique/>
      </w:docPartObj>
    </w:sdtPr>
    <w:sdtContent>
      <w:p w:rsidR="005F0D03" w:rsidRDefault="00D4656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3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0D03" w:rsidRDefault="005F0D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A1" w:rsidRDefault="003566A1" w:rsidP="006E702B">
      <w:r>
        <w:separator/>
      </w:r>
    </w:p>
  </w:footnote>
  <w:footnote w:type="continuationSeparator" w:id="0">
    <w:p w:rsidR="003566A1" w:rsidRDefault="003566A1" w:rsidP="006E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44B51CF"/>
    <w:multiLevelType w:val="multilevel"/>
    <w:tmpl w:val="BFE662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98032CC"/>
    <w:multiLevelType w:val="multilevel"/>
    <w:tmpl w:val="5BC88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341521"/>
    <w:multiLevelType w:val="multilevel"/>
    <w:tmpl w:val="02D295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423C0"/>
    <w:multiLevelType w:val="hybridMultilevel"/>
    <w:tmpl w:val="4EA8D578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5456F"/>
    <w:multiLevelType w:val="hybridMultilevel"/>
    <w:tmpl w:val="945C22B0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45054"/>
    <w:multiLevelType w:val="multilevel"/>
    <w:tmpl w:val="3482D9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CB6241"/>
    <w:multiLevelType w:val="hybridMultilevel"/>
    <w:tmpl w:val="43C43050"/>
    <w:lvl w:ilvl="0" w:tplc="59DCA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30353"/>
    <w:multiLevelType w:val="hybridMultilevel"/>
    <w:tmpl w:val="565C9AB0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E2F26"/>
    <w:multiLevelType w:val="hybridMultilevel"/>
    <w:tmpl w:val="EBEECE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AF64A6"/>
    <w:multiLevelType w:val="multilevel"/>
    <w:tmpl w:val="FC82CD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rFonts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A83361"/>
    <w:multiLevelType w:val="hybridMultilevel"/>
    <w:tmpl w:val="84A6415C"/>
    <w:lvl w:ilvl="0" w:tplc="EBBA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17CDC"/>
    <w:multiLevelType w:val="multilevel"/>
    <w:tmpl w:val="5BC88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697595"/>
    <w:multiLevelType w:val="hybridMultilevel"/>
    <w:tmpl w:val="4056B868"/>
    <w:lvl w:ilvl="0" w:tplc="EBBACD5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2D322371"/>
    <w:multiLevelType w:val="hybridMultilevel"/>
    <w:tmpl w:val="A5E243E4"/>
    <w:lvl w:ilvl="0" w:tplc="EBBA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24F6D"/>
    <w:multiLevelType w:val="hybridMultilevel"/>
    <w:tmpl w:val="8DE4C490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86FAB"/>
    <w:multiLevelType w:val="hybridMultilevel"/>
    <w:tmpl w:val="A1DC1304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B6EF7"/>
    <w:multiLevelType w:val="hybridMultilevel"/>
    <w:tmpl w:val="A8100E4E"/>
    <w:lvl w:ilvl="0" w:tplc="71F2EB8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D4904"/>
    <w:multiLevelType w:val="multilevel"/>
    <w:tmpl w:val="B7140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FCA7425"/>
    <w:multiLevelType w:val="hybridMultilevel"/>
    <w:tmpl w:val="15FA9E6E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352CE"/>
    <w:multiLevelType w:val="hybridMultilevel"/>
    <w:tmpl w:val="F8E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02860"/>
    <w:multiLevelType w:val="hybridMultilevel"/>
    <w:tmpl w:val="2B7EE98E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61A3B"/>
    <w:multiLevelType w:val="hybridMultilevel"/>
    <w:tmpl w:val="F4C85BFC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43BF8"/>
    <w:multiLevelType w:val="hybridMultilevel"/>
    <w:tmpl w:val="CD2E11B8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27E1F"/>
    <w:multiLevelType w:val="multilevel"/>
    <w:tmpl w:val="5BC88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57242F4"/>
    <w:multiLevelType w:val="multilevel"/>
    <w:tmpl w:val="02D295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3C2E01"/>
    <w:multiLevelType w:val="multilevel"/>
    <w:tmpl w:val="02D295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2533F4"/>
    <w:multiLevelType w:val="multilevel"/>
    <w:tmpl w:val="2B780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46F3305"/>
    <w:multiLevelType w:val="hybridMultilevel"/>
    <w:tmpl w:val="CF4AFB14"/>
    <w:lvl w:ilvl="0" w:tplc="9AC046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94BC7"/>
    <w:multiLevelType w:val="hybridMultilevel"/>
    <w:tmpl w:val="D2B6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E46C7"/>
    <w:multiLevelType w:val="hybridMultilevel"/>
    <w:tmpl w:val="EAF07700"/>
    <w:lvl w:ilvl="0" w:tplc="EBBACD5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>
    <w:nsid w:val="6CF550AB"/>
    <w:multiLevelType w:val="multilevel"/>
    <w:tmpl w:val="5BC88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E226751"/>
    <w:multiLevelType w:val="multilevel"/>
    <w:tmpl w:val="B7140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4B0781"/>
    <w:multiLevelType w:val="hybridMultilevel"/>
    <w:tmpl w:val="52480F82"/>
    <w:lvl w:ilvl="0" w:tplc="9AC046D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8F5E11"/>
    <w:multiLevelType w:val="hybridMultilevel"/>
    <w:tmpl w:val="02CCC846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A640D"/>
    <w:multiLevelType w:val="multilevel"/>
    <w:tmpl w:val="5BC88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6305B1F"/>
    <w:multiLevelType w:val="hybridMultilevel"/>
    <w:tmpl w:val="DB4CB722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60EC4"/>
    <w:multiLevelType w:val="multilevel"/>
    <w:tmpl w:val="02D295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6D580A"/>
    <w:multiLevelType w:val="multilevel"/>
    <w:tmpl w:val="B7140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4263B3"/>
    <w:multiLevelType w:val="hybridMultilevel"/>
    <w:tmpl w:val="2796118E"/>
    <w:lvl w:ilvl="0" w:tplc="7B7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B5E05"/>
    <w:multiLevelType w:val="hybridMultilevel"/>
    <w:tmpl w:val="6868B424"/>
    <w:lvl w:ilvl="0" w:tplc="EBBA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0"/>
  </w:num>
  <w:num w:numId="4">
    <w:abstractNumId w:val="18"/>
  </w:num>
  <w:num w:numId="5">
    <w:abstractNumId w:val="28"/>
  </w:num>
  <w:num w:numId="6">
    <w:abstractNumId w:val="2"/>
  </w:num>
  <w:num w:numId="7">
    <w:abstractNumId w:val="27"/>
  </w:num>
  <w:num w:numId="8">
    <w:abstractNumId w:val="25"/>
  </w:num>
  <w:num w:numId="9">
    <w:abstractNumId w:val="6"/>
  </w:num>
  <w:num w:numId="10">
    <w:abstractNumId w:val="24"/>
  </w:num>
  <w:num w:numId="11">
    <w:abstractNumId w:val="4"/>
  </w:num>
  <w:num w:numId="12">
    <w:abstractNumId w:val="32"/>
  </w:num>
  <w:num w:numId="13">
    <w:abstractNumId w:val="5"/>
  </w:num>
  <w:num w:numId="14">
    <w:abstractNumId w:val="36"/>
  </w:num>
  <w:num w:numId="15">
    <w:abstractNumId w:val="35"/>
  </w:num>
  <w:num w:numId="16">
    <w:abstractNumId w:val="38"/>
  </w:num>
  <w:num w:numId="17">
    <w:abstractNumId w:val="13"/>
  </w:num>
  <w:num w:numId="18">
    <w:abstractNumId w:val="20"/>
  </w:num>
  <w:num w:numId="19">
    <w:abstractNumId w:val="8"/>
  </w:num>
  <w:num w:numId="20">
    <w:abstractNumId w:val="7"/>
  </w:num>
  <w:num w:numId="21">
    <w:abstractNumId w:val="17"/>
  </w:num>
  <w:num w:numId="22">
    <w:abstractNumId w:val="16"/>
  </w:num>
  <w:num w:numId="23">
    <w:abstractNumId w:val="23"/>
  </w:num>
  <w:num w:numId="24">
    <w:abstractNumId w:val="22"/>
  </w:num>
  <w:num w:numId="25">
    <w:abstractNumId w:val="37"/>
  </w:num>
  <w:num w:numId="26">
    <w:abstractNumId w:val="9"/>
  </w:num>
  <w:num w:numId="27">
    <w:abstractNumId w:val="40"/>
  </w:num>
  <w:num w:numId="28">
    <w:abstractNumId w:val="12"/>
  </w:num>
  <w:num w:numId="29">
    <w:abstractNumId w:val="15"/>
  </w:num>
  <w:num w:numId="30">
    <w:abstractNumId w:val="30"/>
  </w:num>
  <w:num w:numId="31">
    <w:abstractNumId w:val="14"/>
  </w:num>
  <w:num w:numId="32">
    <w:abstractNumId w:val="31"/>
  </w:num>
  <w:num w:numId="33">
    <w:abstractNumId w:val="41"/>
  </w:num>
  <w:num w:numId="34">
    <w:abstractNumId w:val="0"/>
  </w:num>
  <w:num w:numId="35">
    <w:abstractNumId w:val="21"/>
  </w:num>
  <w:num w:numId="36">
    <w:abstractNumId w:val="19"/>
  </w:num>
  <w:num w:numId="37">
    <w:abstractNumId w:val="39"/>
  </w:num>
  <w:num w:numId="38">
    <w:abstractNumId w:val="33"/>
  </w:num>
  <w:num w:numId="39">
    <w:abstractNumId w:val="1"/>
  </w:num>
  <w:num w:numId="40">
    <w:abstractNumId w:val="34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2F"/>
    <w:rsid w:val="0003023B"/>
    <w:rsid w:val="00035523"/>
    <w:rsid w:val="000363D4"/>
    <w:rsid w:val="0003710C"/>
    <w:rsid w:val="000419CC"/>
    <w:rsid w:val="00084410"/>
    <w:rsid w:val="000B5416"/>
    <w:rsid w:val="000F5F1D"/>
    <w:rsid w:val="001C0F65"/>
    <w:rsid w:val="001D7B1C"/>
    <w:rsid w:val="00257BE2"/>
    <w:rsid w:val="002957CE"/>
    <w:rsid w:val="002A00E9"/>
    <w:rsid w:val="002C01B3"/>
    <w:rsid w:val="002C0B0B"/>
    <w:rsid w:val="002C656B"/>
    <w:rsid w:val="002C7B27"/>
    <w:rsid w:val="002D2B6D"/>
    <w:rsid w:val="003475BD"/>
    <w:rsid w:val="003566A1"/>
    <w:rsid w:val="003F1EAD"/>
    <w:rsid w:val="0040510A"/>
    <w:rsid w:val="004253EF"/>
    <w:rsid w:val="00480420"/>
    <w:rsid w:val="00491830"/>
    <w:rsid w:val="004E6E92"/>
    <w:rsid w:val="005375F4"/>
    <w:rsid w:val="0055535B"/>
    <w:rsid w:val="00572FE1"/>
    <w:rsid w:val="005D6AE7"/>
    <w:rsid w:val="005E6716"/>
    <w:rsid w:val="005F0D03"/>
    <w:rsid w:val="0061420D"/>
    <w:rsid w:val="00666FBF"/>
    <w:rsid w:val="006A08E2"/>
    <w:rsid w:val="006A4043"/>
    <w:rsid w:val="006E2EAC"/>
    <w:rsid w:val="006E69FF"/>
    <w:rsid w:val="006E702B"/>
    <w:rsid w:val="00735BFB"/>
    <w:rsid w:val="00764CDC"/>
    <w:rsid w:val="00766325"/>
    <w:rsid w:val="00795129"/>
    <w:rsid w:val="007E6ACE"/>
    <w:rsid w:val="00801277"/>
    <w:rsid w:val="00805A34"/>
    <w:rsid w:val="008103C3"/>
    <w:rsid w:val="00813904"/>
    <w:rsid w:val="00834ABB"/>
    <w:rsid w:val="00844887"/>
    <w:rsid w:val="0087023E"/>
    <w:rsid w:val="00881F5E"/>
    <w:rsid w:val="00892E1D"/>
    <w:rsid w:val="008A0EAE"/>
    <w:rsid w:val="008B5DE6"/>
    <w:rsid w:val="008B7FD6"/>
    <w:rsid w:val="008E555C"/>
    <w:rsid w:val="008F578A"/>
    <w:rsid w:val="00923F95"/>
    <w:rsid w:val="0093422E"/>
    <w:rsid w:val="0098242F"/>
    <w:rsid w:val="009D4C60"/>
    <w:rsid w:val="00A3530C"/>
    <w:rsid w:val="00A61B0A"/>
    <w:rsid w:val="00AB460E"/>
    <w:rsid w:val="00AF2202"/>
    <w:rsid w:val="00B034A7"/>
    <w:rsid w:val="00B3376C"/>
    <w:rsid w:val="00B72818"/>
    <w:rsid w:val="00B757B2"/>
    <w:rsid w:val="00B76F88"/>
    <w:rsid w:val="00B8009E"/>
    <w:rsid w:val="00BD03C3"/>
    <w:rsid w:val="00C46A29"/>
    <w:rsid w:val="00C602D0"/>
    <w:rsid w:val="00C70FFE"/>
    <w:rsid w:val="00C8157D"/>
    <w:rsid w:val="00C952D3"/>
    <w:rsid w:val="00CC7D8B"/>
    <w:rsid w:val="00CF3CA9"/>
    <w:rsid w:val="00D46568"/>
    <w:rsid w:val="00D85891"/>
    <w:rsid w:val="00DA6AD8"/>
    <w:rsid w:val="00DD5F80"/>
    <w:rsid w:val="00E22F19"/>
    <w:rsid w:val="00E30CD9"/>
    <w:rsid w:val="00E4579C"/>
    <w:rsid w:val="00E8019C"/>
    <w:rsid w:val="00E92191"/>
    <w:rsid w:val="00EE4C43"/>
    <w:rsid w:val="00EF4BB8"/>
    <w:rsid w:val="00EF6DEC"/>
    <w:rsid w:val="00F22D8B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1F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F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F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F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F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F5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F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F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F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24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98242F"/>
    <w:rPr>
      <w:rFonts w:cs="Times New Roman"/>
    </w:rPr>
  </w:style>
  <w:style w:type="paragraph" w:styleId="a4">
    <w:name w:val="List Paragraph"/>
    <w:basedOn w:val="a"/>
    <w:uiPriority w:val="34"/>
    <w:qFormat/>
    <w:rsid w:val="00881F5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881F5E"/>
    <w:rPr>
      <w:rFonts w:cstheme="majorBidi"/>
      <w:b/>
      <w:bCs/>
    </w:rPr>
  </w:style>
  <w:style w:type="paragraph" w:styleId="a5">
    <w:name w:val="Body Text Indent"/>
    <w:basedOn w:val="a"/>
    <w:link w:val="a6"/>
    <w:uiPriority w:val="99"/>
    <w:rsid w:val="008B7FD6"/>
    <w:pPr>
      <w:ind w:left="420"/>
      <w:jc w:val="both"/>
    </w:pPr>
    <w:rPr>
      <w:rFonts w:ascii="Times New Roman" w:hAnsi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8B7FD6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E70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02B"/>
  </w:style>
  <w:style w:type="paragraph" w:styleId="a9">
    <w:name w:val="footer"/>
    <w:basedOn w:val="a"/>
    <w:link w:val="aa"/>
    <w:uiPriority w:val="99"/>
    <w:unhideWhenUsed/>
    <w:rsid w:val="006E70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02B"/>
  </w:style>
  <w:style w:type="character" w:customStyle="1" w:styleId="10">
    <w:name w:val="Заголовок 1 Знак"/>
    <w:basedOn w:val="a0"/>
    <w:link w:val="1"/>
    <w:uiPriority w:val="9"/>
    <w:rsid w:val="00881F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e3">
    <w:name w:val="Style3"/>
    <w:basedOn w:val="a"/>
    <w:uiPriority w:val="99"/>
    <w:rsid w:val="000F5F1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ontStyle20">
    <w:name w:val="Font Style20"/>
    <w:basedOn w:val="a0"/>
    <w:uiPriority w:val="99"/>
    <w:rsid w:val="000F5F1D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0F5F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0F5F1D"/>
    <w:rPr>
      <w:rFonts w:ascii="Times New Roman" w:hAnsi="Times New Roman" w:cs="Times New Roman"/>
      <w:spacing w:val="10"/>
      <w:sz w:val="20"/>
      <w:szCs w:val="20"/>
    </w:rPr>
  </w:style>
  <w:style w:type="character" w:styleId="ab">
    <w:name w:val="Hyperlink"/>
    <w:basedOn w:val="a0"/>
    <w:uiPriority w:val="99"/>
    <w:unhideWhenUsed/>
    <w:rsid w:val="004918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81F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1F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1F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1F5E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81F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1F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1F5E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881F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881F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881F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881F5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qFormat/>
    <w:rsid w:val="00881F5E"/>
    <w:rPr>
      <w:b/>
      <w:bCs/>
    </w:rPr>
  </w:style>
  <w:style w:type="character" w:styleId="af1">
    <w:name w:val="Emphasis"/>
    <w:basedOn w:val="a0"/>
    <w:uiPriority w:val="20"/>
    <w:qFormat/>
    <w:rsid w:val="00881F5E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881F5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1F5E"/>
    <w:rPr>
      <w:i/>
    </w:rPr>
  </w:style>
  <w:style w:type="character" w:customStyle="1" w:styleId="22">
    <w:name w:val="Цитата 2 Знак"/>
    <w:basedOn w:val="a0"/>
    <w:link w:val="21"/>
    <w:uiPriority w:val="29"/>
    <w:rsid w:val="00881F5E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881F5E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881F5E"/>
    <w:rPr>
      <w:b/>
      <w:i/>
      <w:sz w:val="24"/>
    </w:rPr>
  </w:style>
  <w:style w:type="character" w:styleId="af5">
    <w:name w:val="Subtle Emphasis"/>
    <w:uiPriority w:val="19"/>
    <w:qFormat/>
    <w:rsid w:val="00881F5E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881F5E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881F5E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881F5E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881F5E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881F5E"/>
    <w:pPr>
      <w:outlineLvl w:val="9"/>
    </w:pPr>
    <w:rPr>
      <w:rFonts w:cs="Times New Roman"/>
    </w:rPr>
  </w:style>
  <w:style w:type="paragraph" w:styleId="afb">
    <w:name w:val="Body Text"/>
    <w:basedOn w:val="a"/>
    <w:link w:val="afc"/>
    <w:uiPriority w:val="99"/>
    <w:unhideWhenUsed/>
    <w:rsid w:val="002C7B27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2C7B27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2C7B27"/>
    <w:rPr>
      <w:rFonts w:ascii="Times New Roman" w:hAnsi="Times New Roman" w:cs="Times New Roman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uiPriority w:val="99"/>
    <w:locked/>
    <w:rsid w:val="002C7B2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C7B27"/>
    <w:pPr>
      <w:widowControl w:val="0"/>
      <w:shd w:val="clear" w:color="auto" w:fill="FFFFFF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5">
    <w:name w:val="Заголовок №2_"/>
    <w:basedOn w:val="a0"/>
    <w:link w:val="26"/>
    <w:uiPriority w:val="99"/>
    <w:locked/>
    <w:rsid w:val="008B5DE6"/>
    <w:rPr>
      <w:rFonts w:ascii="Times New Roman" w:hAnsi="Times New Roman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B5DE6"/>
    <w:pPr>
      <w:widowControl w:val="0"/>
      <w:shd w:val="clear" w:color="auto" w:fill="FFFFFF"/>
      <w:jc w:val="center"/>
      <w:outlineLvl w:val="1"/>
    </w:pPr>
    <w:rPr>
      <w:rFonts w:ascii="Times New Roman" w:hAnsi="Times New Roman"/>
      <w:b/>
      <w:bCs/>
      <w:sz w:val="22"/>
      <w:szCs w:val="22"/>
    </w:rPr>
  </w:style>
  <w:style w:type="paragraph" w:styleId="afd">
    <w:name w:val="Balloon Text"/>
    <w:basedOn w:val="a"/>
    <w:link w:val="afe"/>
    <w:uiPriority w:val="99"/>
    <w:semiHidden/>
    <w:unhideWhenUsed/>
    <w:rsid w:val="0048042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80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1F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F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F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F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F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F5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F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F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F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24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98242F"/>
    <w:rPr>
      <w:rFonts w:cs="Times New Roman"/>
    </w:rPr>
  </w:style>
  <w:style w:type="paragraph" w:styleId="a4">
    <w:name w:val="List Paragraph"/>
    <w:basedOn w:val="a"/>
    <w:uiPriority w:val="34"/>
    <w:qFormat/>
    <w:rsid w:val="00881F5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881F5E"/>
    <w:rPr>
      <w:rFonts w:cstheme="majorBidi"/>
      <w:b/>
      <w:bCs/>
    </w:rPr>
  </w:style>
  <w:style w:type="paragraph" w:styleId="a5">
    <w:name w:val="Body Text Indent"/>
    <w:basedOn w:val="a"/>
    <w:link w:val="a6"/>
    <w:uiPriority w:val="99"/>
    <w:rsid w:val="008B7FD6"/>
    <w:pPr>
      <w:ind w:left="420"/>
      <w:jc w:val="both"/>
    </w:pPr>
    <w:rPr>
      <w:rFonts w:ascii="Times New Roman" w:hAnsi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8B7FD6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E70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02B"/>
  </w:style>
  <w:style w:type="paragraph" w:styleId="a9">
    <w:name w:val="footer"/>
    <w:basedOn w:val="a"/>
    <w:link w:val="aa"/>
    <w:uiPriority w:val="99"/>
    <w:unhideWhenUsed/>
    <w:rsid w:val="006E70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02B"/>
  </w:style>
  <w:style w:type="character" w:customStyle="1" w:styleId="10">
    <w:name w:val="Заголовок 1 Знак"/>
    <w:basedOn w:val="a0"/>
    <w:link w:val="1"/>
    <w:uiPriority w:val="9"/>
    <w:rsid w:val="00881F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e3">
    <w:name w:val="Style3"/>
    <w:basedOn w:val="a"/>
    <w:uiPriority w:val="99"/>
    <w:rsid w:val="000F5F1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ontStyle20">
    <w:name w:val="Font Style20"/>
    <w:basedOn w:val="a0"/>
    <w:uiPriority w:val="99"/>
    <w:rsid w:val="000F5F1D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0F5F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0F5F1D"/>
    <w:rPr>
      <w:rFonts w:ascii="Times New Roman" w:hAnsi="Times New Roman" w:cs="Times New Roman"/>
      <w:spacing w:val="10"/>
      <w:sz w:val="20"/>
      <w:szCs w:val="20"/>
    </w:rPr>
  </w:style>
  <w:style w:type="character" w:styleId="ab">
    <w:name w:val="Hyperlink"/>
    <w:basedOn w:val="a0"/>
    <w:uiPriority w:val="99"/>
    <w:unhideWhenUsed/>
    <w:rsid w:val="004918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81F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1F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1F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1F5E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81F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1F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1F5E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881F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881F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881F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881F5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qFormat/>
    <w:rsid w:val="00881F5E"/>
    <w:rPr>
      <w:b/>
      <w:bCs/>
    </w:rPr>
  </w:style>
  <w:style w:type="character" w:styleId="af1">
    <w:name w:val="Emphasis"/>
    <w:basedOn w:val="a0"/>
    <w:uiPriority w:val="20"/>
    <w:qFormat/>
    <w:rsid w:val="00881F5E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881F5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1F5E"/>
    <w:rPr>
      <w:i/>
    </w:rPr>
  </w:style>
  <w:style w:type="character" w:customStyle="1" w:styleId="22">
    <w:name w:val="Цитата 2 Знак"/>
    <w:basedOn w:val="a0"/>
    <w:link w:val="21"/>
    <w:uiPriority w:val="29"/>
    <w:rsid w:val="00881F5E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881F5E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881F5E"/>
    <w:rPr>
      <w:b/>
      <w:i/>
      <w:sz w:val="24"/>
    </w:rPr>
  </w:style>
  <w:style w:type="character" w:styleId="af5">
    <w:name w:val="Subtle Emphasis"/>
    <w:uiPriority w:val="19"/>
    <w:qFormat/>
    <w:rsid w:val="00881F5E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881F5E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881F5E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881F5E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881F5E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881F5E"/>
    <w:pPr>
      <w:outlineLvl w:val="9"/>
    </w:pPr>
    <w:rPr>
      <w:rFonts w:cs="Times New Roman"/>
    </w:rPr>
  </w:style>
  <w:style w:type="paragraph" w:styleId="afb">
    <w:name w:val="Body Text"/>
    <w:basedOn w:val="a"/>
    <w:link w:val="afc"/>
    <w:uiPriority w:val="99"/>
    <w:unhideWhenUsed/>
    <w:rsid w:val="002C7B27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2C7B27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2C7B27"/>
    <w:rPr>
      <w:rFonts w:ascii="Times New Roman" w:hAnsi="Times New Roman" w:cs="Times New Roman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uiPriority w:val="99"/>
    <w:locked/>
    <w:rsid w:val="002C7B2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C7B27"/>
    <w:pPr>
      <w:widowControl w:val="0"/>
      <w:shd w:val="clear" w:color="auto" w:fill="FFFFFF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5">
    <w:name w:val="Заголовок №2_"/>
    <w:basedOn w:val="a0"/>
    <w:link w:val="26"/>
    <w:uiPriority w:val="99"/>
    <w:locked/>
    <w:rsid w:val="008B5DE6"/>
    <w:rPr>
      <w:rFonts w:ascii="Times New Roman" w:hAnsi="Times New Roman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B5DE6"/>
    <w:pPr>
      <w:widowControl w:val="0"/>
      <w:shd w:val="clear" w:color="auto" w:fill="FFFFFF"/>
      <w:jc w:val="center"/>
      <w:outlineLvl w:val="1"/>
    </w:pPr>
    <w:rPr>
      <w:rFonts w:ascii="Times New Roman" w:hAnsi="Times New Roman"/>
      <w:b/>
      <w:bCs/>
      <w:sz w:val="22"/>
      <w:szCs w:val="22"/>
    </w:rPr>
  </w:style>
  <w:style w:type="paragraph" w:styleId="afd">
    <w:name w:val="Balloon Text"/>
    <w:basedOn w:val="a"/>
    <w:link w:val="afe"/>
    <w:uiPriority w:val="99"/>
    <w:semiHidden/>
    <w:unhideWhenUsed/>
    <w:rsid w:val="0048042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80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F04C-1B84-4806-A245-7627EC40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Делопроизводитель</cp:lastModifiedBy>
  <cp:revision>2</cp:revision>
  <cp:lastPrinted>2023-11-02T07:48:00Z</cp:lastPrinted>
  <dcterms:created xsi:type="dcterms:W3CDTF">2023-10-31T08:59:00Z</dcterms:created>
  <dcterms:modified xsi:type="dcterms:W3CDTF">2023-11-02T07:48:00Z</dcterms:modified>
</cp:coreProperties>
</file>